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A14" w:rsidRPr="00AD7231" w:rsidRDefault="006F3A14" w:rsidP="006F3A14">
      <w:pPr>
        <w:rPr>
          <w:b/>
          <w:lang w:val="nl-NL"/>
        </w:rPr>
      </w:pPr>
      <w:r w:rsidRPr="00AD7231">
        <w:rPr>
          <w:b/>
          <w:lang w:val="nl-NL"/>
        </w:rPr>
        <w:t xml:space="preserve">Dijkversterkingen en dijkverleggingen in Limburg </w:t>
      </w:r>
    </w:p>
    <w:p w:rsidR="006F3A14" w:rsidRDefault="006F3A14" w:rsidP="006F3A14">
      <w:pPr>
        <w:rPr>
          <w:lang w:val="nl-NL"/>
        </w:rPr>
      </w:pPr>
      <w:r w:rsidRPr="006F3A14">
        <w:rPr>
          <w:lang w:val="nl-NL"/>
        </w:rPr>
        <w:t xml:space="preserve">Informatieavond </w:t>
      </w:r>
      <w:r w:rsidR="00BF3C52">
        <w:rPr>
          <w:lang w:val="nl-NL"/>
        </w:rPr>
        <w:t>30</w:t>
      </w:r>
      <w:r w:rsidR="00EC3262">
        <w:rPr>
          <w:lang w:val="nl-NL"/>
        </w:rPr>
        <w:t xml:space="preserve"> </w:t>
      </w:r>
      <w:r w:rsidR="00B2453B">
        <w:rPr>
          <w:lang w:val="nl-NL"/>
        </w:rPr>
        <w:t xml:space="preserve">november 2017 </w:t>
      </w:r>
      <w:r w:rsidR="00250745">
        <w:rPr>
          <w:lang w:val="nl-NL"/>
        </w:rPr>
        <w:t xml:space="preserve">Steyl </w:t>
      </w:r>
      <w:r w:rsidR="00621428">
        <w:rPr>
          <w:lang w:val="nl-NL"/>
        </w:rPr>
        <w:t xml:space="preserve">- </w:t>
      </w:r>
      <w:r w:rsidR="00250745">
        <w:rPr>
          <w:lang w:val="nl-NL"/>
        </w:rPr>
        <w:t>Maashoek</w:t>
      </w:r>
    </w:p>
    <w:p w:rsidR="00EF6BD0" w:rsidRDefault="00EF6BD0" w:rsidP="006F3A14">
      <w:pPr>
        <w:rPr>
          <w:b/>
          <w:lang w:val="nl-NL"/>
        </w:rPr>
      </w:pPr>
    </w:p>
    <w:p w:rsidR="006F3A14" w:rsidRPr="00AD7231" w:rsidRDefault="00061B00" w:rsidP="006F3A14">
      <w:pPr>
        <w:rPr>
          <w:b/>
          <w:lang w:val="nl-NL"/>
        </w:rPr>
      </w:pPr>
      <w:r>
        <w:rPr>
          <w:b/>
          <w:noProof/>
          <w:lang w:val="nl-NL" w:eastAsia="nl-NL"/>
        </w:rPr>
        <mc:AlternateContent>
          <mc:Choice Requires="wps">
            <w:drawing>
              <wp:anchor distT="0" distB="0" distL="114300" distR="114300" simplePos="0" relativeHeight="251659264" behindDoc="1" locked="0" layoutInCell="1" allowOverlap="1" wp14:anchorId="15F1A047" wp14:editId="15F1A048">
                <wp:simplePos x="0" y="0"/>
                <wp:positionH relativeFrom="column">
                  <wp:posOffset>3152775</wp:posOffset>
                </wp:positionH>
                <wp:positionV relativeFrom="paragraph">
                  <wp:posOffset>191135</wp:posOffset>
                </wp:positionV>
                <wp:extent cx="2714625" cy="1924050"/>
                <wp:effectExtent l="0" t="0" r="28575" b="19050"/>
                <wp:wrapTight wrapText="bothSides">
                  <wp:wrapPolygon edited="0">
                    <wp:start x="0" y="0"/>
                    <wp:lineTo x="0" y="21600"/>
                    <wp:lineTo x="21676" y="21600"/>
                    <wp:lineTo x="21676" y="0"/>
                    <wp:lineTo x="0" y="0"/>
                  </wp:wrapPolygon>
                </wp:wrapTight>
                <wp:docPr id="1" name="Rechthoek 1"/>
                <wp:cNvGraphicFramePr/>
                <a:graphic xmlns:a="http://schemas.openxmlformats.org/drawingml/2006/main">
                  <a:graphicData uri="http://schemas.microsoft.com/office/word/2010/wordprocessingShape">
                    <wps:wsp>
                      <wps:cNvSpPr/>
                      <wps:spPr>
                        <a:xfrm>
                          <a:off x="0" y="0"/>
                          <a:ext cx="2714625" cy="1924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84EDFA" id="Rechthoek 1" o:spid="_x0000_s1026" style="position:absolute;margin-left:248.25pt;margin-top:15.05pt;width:213.75pt;height:151.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" fillcolor="#4472c4 [3204]" strokecolor="#1f3763 [1604]" strokeweight="1pt">
                <w10:wrap type="tight"/>
              </v:rect>
            </w:pict>
          </mc:Fallback>
        </mc:AlternateContent>
      </w:r>
      <w:r w:rsidR="006F3A14" w:rsidRPr="00AD7231">
        <w:rPr>
          <w:b/>
          <w:lang w:val="nl-NL"/>
        </w:rPr>
        <w:t xml:space="preserve">In gesprek met de omgeving </w:t>
      </w:r>
    </w:p>
    <w:p w:rsidR="00AC3286" w:rsidRDefault="006F3A14" w:rsidP="006F3A14">
      <w:pPr>
        <w:rPr>
          <w:lang w:val="nl-NL"/>
        </w:rPr>
      </w:pPr>
      <w:r w:rsidRPr="00CE3659">
        <w:rPr>
          <w:lang w:val="nl-NL"/>
        </w:rPr>
        <w:t xml:space="preserve">Op </w:t>
      </w:r>
      <w:r w:rsidR="00250745" w:rsidRPr="00CE3659">
        <w:rPr>
          <w:lang w:val="nl-NL"/>
        </w:rPr>
        <w:t>donderdag 30</w:t>
      </w:r>
      <w:r w:rsidR="00C62958" w:rsidRPr="00CE3659">
        <w:rPr>
          <w:lang w:val="nl-NL"/>
        </w:rPr>
        <w:t xml:space="preserve"> november</w:t>
      </w:r>
      <w:r w:rsidR="00BE5DDC" w:rsidRPr="00CE3659">
        <w:rPr>
          <w:lang w:val="nl-NL"/>
        </w:rPr>
        <w:t xml:space="preserve"> </w:t>
      </w:r>
      <w:r w:rsidRPr="00CE3659">
        <w:rPr>
          <w:lang w:val="nl-NL"/>
        </w:rPr>
        <w:t>2017 vond</w:t>
      </w:r>
      <w:r w:rsidRPr="006F3A14">
        <w:rPr>
          <w:lang w:val="nl-NL"/>
        </w:rPr>
        <w:t xml:space="preserve"> in </w:t>
      </w:r>
      <w:r w:rsidR="00250745">
        <w:rPr>
          <w:lang w:val="nl-NL"/>
        </w:rPr>
        <w:t>Steyl</w:t>
      </w:r>
      <w:r w:rsidR="00BE5DDC">
        <w:rPr>
          <w:lang w:val="nl-NL"/>
        </w:rPr>
        <w:t xml:space="preserve"> </w:t>
      </w:r>
      <w:r w:rsidRPr="006F3A14">
        <w:rPr>
          <w:lang w:val="nl-NL"/>
        </w:rPr>
        <w:t>de</w:t>
      </w:r>
      <w:r w:rsidR="00C62958">
        <w:rPr>
          <w:lang w:val="nl-NL"/>
        </w:rPr>
        <w:t xml:space="preserve"> </w:t>
      </w:r>
      <w:r w:rsidR="00F54AC5">
        <w:rPr>
          <w:lang w:val="nl-NL"/>
        </w:rPr>
        <w:t xml:space="preserve">elfde </w:t>
      </w:r>
      <w:r w:rsidR="00C62958">
        <w:rPr>
          <w:lang w:val="nl-NL"/>
        </w:rPr>
        <w:t>inf</w:t>
      </w:r>
      <w:r w:rsidRPr="006F3A14">
        <w:rPr>
          <w:lang w:val="nl-NL"/>
        </w:rPr>
        <w:t xml:space="preserve">ormatieavond plaats in </w:t>
      </w:r>
      <w:r w:rsidR="00523EAA">
        <w:rPr>
          <w:lang w:val="nl-NL"/>
        </w:rPr>
        <w:t xml:space="preserve">de tweede </w:t>
      </w:r>
      <w:r w:rsidRPr="006F3A14">
        <w:rPr>
          <w:lang w:val="nl-NL"/>
        </w:rPr>
        <w:t xml:space="preserve">reeks van 11 informatieavonden over dijkversterkingen en dijkverleggingen in Limburg. </w:t>
      </w:r>
      <w:r w:rsidR="00AD7231">
        <w:rPr>
          <w:lang w:val="nl-NL"/>
        </w:rPr>
        <w:t>De</w:t>
      </w:r>
      <w:r w:rsidR="001D4DD8">
        <w:rPr>
          <w:lang w:val="nl-NL"/>
        </w:rPr>
        <w:t xml:space="preserve">ze </w:t>
      </w:r>
      <w:r w:rsidR="00354DE2">
        <w:rPr>
          <w:lang w:val="nl-NL"/>
        </w:rPr>
        <w:t xml:space="preserve">bijeenkomsten </w:t>
      </w:r>
      <w:r w:rsidR="001D4DD8">
        <w:rPr>
          <w:lang w:val="nl-NL"/>
        </w:rPr>
        <w:t xml:space="preserve">zijn het vervolg op de </w:t>
      </w:r>
      <w:r w:rsidR="00AD7231">
        <w:rPr>
          <w:lang w:val="nl-NL"/>
        </w:rPr>
        <w:t xml:space="preserve">informatieavonden die in januari </w:t>
      </w:r>
      <w:r w:rsidR="001D2F7D">
        <w:rPr>
          <w:lang w:val="nl-NL"/>
        </w:rPr>
        <w:t xml:space="preserve">en februari </w:t>
      </w:r>
      <w:r w:rsidR="00AD7231">
        <w:rPr>
          <w:lang w:val="nl-NL"/>
        </w:rPr>
        <w:t>van</w:t>
      </w:r>
      <w:r w:rsidR="00AC3286">
        <w:rPr>
          <w:lang w:val="nl-NL"/>
        </w:rPr>
        <w:t xml:space="preserve"> dit jaar hebben plaatsgevonden.</w:t>
      </w:r>
    </w:p>
    <w:p w:rsidR="00061B00" w:rsidRDefault="00061B00" w:rsidP="00061B00">
      <w:pPr>
        <w:rPr>
          <w:lang w:val="nl-NL"/>
        </w:rPr>
      </w:pPr>
      <w:r>
        <w:rPr>
          <w:lang w:val="nl-NL"/>
        </w:rPr>
        <w:t>In januari en februari ging Waterschap Limburg vooral in op de nut en noodzaak van de dijkversterkingen, mogelijke oplossingsrichtingen, type dijken en de vooronderzoeken die op dat moment werden uitgevoerd. De informatiebijeenkomst op 30 november was bedoeld om de omgeving te informeren over de stand van zaken, welke alternatieven de afgelopen periode verder zijn onderzocht en welke oplossingsrichtingen zijn afgevallen. De avond was vooral ook bedoeld om de reacties en meningen van de aanwezigen te horen.</w:t>
      </w:r>
    </w:p>
    <w:p w:rsidR="00061B00" w:rsidRDefault="00061B00" w:rsidP="00061B00">
      <w:pPr>
        <w:rPr>
          <w:lang w:val="nl-NL"/>
        </w:rPr>
      </w:pPr>
      <w:r>
        <w:rPr>
          <w:lang w:val="nl-NL"/>
        </w:rPr>
        <w:t xml:space="preserve">Na een plenaire toelichting op de stand van zaken werd </w:t>
      </w:r>
      <w:r w:rsidRPr="00523EAA">
        <w:rPr>
          <w:lang w:val="nl-NL"/>
        </w:rPr>
        <w:t xml:space="preserve">op de informatieavond in de </w:t>
      </w:r>
      <w:r>
        <w:rPr>
          <w:lang w:val="nl-NL"/>
        </w:rPr>
        <w:t xml:space="preserve">verschillende </w:t>
      </w:r>
      <w:r w:rsidRPr="00523EAA">
        <w:rPr>
          <w:lang w:val="nl-NL"/>
        </w:rPr>
        <w:t xml:space="preserve">themahoeken </w:t>
      </w:r>
      <w:r>
        <w:rPr>
          <w:lang w:val="nl-NL"/>
        </w:rPr>
        <w:t xml:space="preserve">van gedachten gewisseld over de alternatieve dijktrajecten aan de hand van diverse kaarten, dwarsdoorsneden en de i-viewer met map table, techniek en </w:t>
      </w:r>
      <w:r w:rsidRPr="00523EAA">
        <w:rPr>
          <w:lang w:val="nl-NL"/>
        </w:rPr>
        <w:t>communicatie</w:t>
      </w:r>
      <w:r>
        <w:rPr>
          <w:lang w:val="nl-NL"/>
        </w:rPr>
        <w:t>.</w:t>
      </w:r>
    </w:p>
    <w:p w:rsidR="00523EAA" w:rsidRPr="00376524" w:rsidRDefault="00523EAA" w:rsidP="00523EAA">
      <w:pPr>
        <w:rPr>
          <w:b/>
          <w:lang w:val="nl-NL"/>
        </w:rPr>
      </w:pPr>
      <w:r w:rsidRPr="00376524">
        <w:rPr>
          <w:b/>
          <w:lang w:val="nl-NL"/>
        </w:rPr>
        <w:t xml:space="preserve">Informatieavond </w:t>
      </w:r>
      <w:r w:rsidR="00250745">
        <w:rPr>
          <w:b/>
          <w:lang w:val="nl-NL"/>
        </w:rPr>
        <w:t>Steyl</w:t>
      </w:r>
      <w:r w:rsidRPr="00376524">
        <w:rPr>
          <w:b/>
          <w:lang w:val="nl-NL"/>
        </w:rPr>
        <w:t xml:space="preserve"> </w:t>
      </w:r>
      <w:r w:rsidR="00621428">
        <w:rPr>
          <w:b/>
          <w:lang w:val="nl-NL"/>
        </w:rPr>
        <w:t>- Maashoek</w:t>
      </w:r>
    </w:p>
    <w:p w:rsidR="00477472" w:rsidRDefault="00523EAA" w:rsidP="008136E1">
      <w:pPr>
        <w:tabs>
          <w:tab w:val="num" w:pos="720"/>
        </w:tabs>
        <w:rPr>
          <w:lang w:val="nl-NL"/>
        </w:rPr>
      </w:pPr>
      <w:r w:rsidRPr="00EF6BD0">
        <w:rPr>
          <w:lang w:val="nl-NL"/>
        </w:rPr>
        <w:t xml:space="preserve">Zo’n </w:t>
      </w:r>
      <w:r w:rsidR="00250745">
        <w:rPr>
          <w:lang w:val="nl-NL"/>
        </w:rPr>
        <w:t>3</w:t>
      </w:r>
      <w:r w:rsidR="00147776">
        <w:rPr>
          <w:lang w:val="nl-NL"/>
        </w:rPr>
        <w:t>5</w:t>
      </w:r>
      <w:r w:rsidR="00B8337D" w:rsidRPr="003A118B">
        <w:rPr>
          <w:lang w:val="nl-NL"/>
        </w:rPr>
        <w:t xml:space="preserve"> </w:t>
      </w:r>
      <w:r w:rsidR="00352A41">
        <w:rPr>
          <w:lang w:val="nl-NL"/>
        </w:rPr>
        <w:t>kritisch</w:t>
      </w:r>
      <w:r w:rsidR="00F54AC5">
        <w:rPr>
          <w:lang w:val="nl-NL"/>
        </w:rPr>
        <w:t>e</w:t>
      </w:r>
      <w:r w:rsidR="00352A41">
        <w:rPr>
          <w:lang w:val="nl-NL"/>
        </w:rPr>
        <w:t xml:space="preserve"> </w:t>
      </w:r>
      <w:r w:rsidR="00147776">
        <w:rPr>
          <w:lang w:val="nl-NL"/>
        </w:rPr>
        <w:t xml:space="preserve">en </w:t>
      </w:r>
      <w:r w:rsidR="00352A41">
        <w:rPr>
          <w:lang w:val="nl-NL"/>
        </w:rPr>
        <w:t>zeer</w:t>
      </w:r>
      <w:r w:rsidRPr="00EF6BD0">
        <w:rPr>
          <w:lang w:val="nl-NL"/>
        </w:rPr>
        <w:t xml:space="preserve"> betrokken bewoners en andere belangstellenden waren geïnteresseerd in de </w:t>
      </w:r>
      <w:r w:rsidR="008136E1">
        <w:rPr>
          <w:lang w:val="nl-NL"/>
        </w:rPr>
        <w:t xml:space="preserve">dijkversterking </w:t>
      </w:r>
      <w:r w:rsidR="00DD261E">
        <w:rPr>
          <w:lang w:val="nl-NL"/>
        </w:rPr>
        <w:t xml:space="preserve">van </w:t>
      </w:r>
      <w:r w:rsidR="00250745">
        <w:rPr>
          <w:lang w:val="nl-NL"/>
        </w:rPr>
        <w:t>Steyl</w:t>
      </w:r>
      <w:r w:rsidR="00F54AC5">
        <w:rPr>
          <w:lang w:val="nl-NL"/>
        </w:rPr>
        <w:t xml:space="preserve"> </w:t>
      </w:r>
      <w:r w:rsidR="00147776">
        <w:rPr>
          <w:lang w:val="nl-NL"/>
        </w:rPr>
        <w:t>-</w:t>
      </w:r>
      <w:r w:rsidR="00F54AC5">
        <w:rPr>
          <w:lang w:val="nl-NL"/>
        </w:rPr>
        <w:t xml:space="preserve"> </w:t>
      </w:r>
      <w:r w:rsidR="00147776">
        <w:rPr>
          <w:lang w:val="nl-NL"/>
        </w:rPr>
        <w:t>Maashoek</w:t>
      </w:r>
      <w:r w:rsidR="00DD261E">
        <w:rPr>
          <w:lang w:val="nl-NL"/>
        </w:rPr>
        <w:t xml:space="preserve">. </w:t>
      </w:r>
      <w:r w:rsidR="007D40FA">
        <w:rPr>
          <w:lang w:val="nl-NL"/>
        </w:rPr>
        <w:t xml:space="preserve">Het waterschap lichtte de resultaten toe van </w:t>
      </w:r>
      <w:r w:rsidR="007D40FA" w:rsidRPr="007D40FA">
        <w:rPr>
          <w:lang w:val="nl-NL"/>
        </w:rPr>
        <w:t xml:space="preserve">aanvullend onderzoek </w:t>
      </w:r>
      <w:r w:rsidR="007D40FA">
        <w:rPr>
          <w:lang w:val="nl-NL"/>
        </w:rPr>
        <w:t>dat d</w:t>
      </w:r>
      <w:r w:rsidR="00477472">
        <w:rPr>
          <w:lang w:val="nl-NL"/>
        </w:rPr>
        <w:t>e afgelopen maanden heeft plaatsgevonden</w:t>
      </w:r>
      <w:r w:rsidR="008D4C5C">
        <w:rPr>
          <w:lang w:val="nl-NL"/>
        </w:rPr>
        <w:t>.</w:t>
      </w:r>
      <w:r w:rsidR="00357407">
        <w:rPr>
          <w:lang w:val="nl-NL"/>
        </w:rPr>
        <w:t xml:space="preserve"> </w:t>
      </w:r>
    </w:p>
    <w:p w:rsidR="001A2208" w:rsidRPr="00061B00" w:rsidRDefault="00061B00" w:rsidP="008136E1">
      <w:pPr>
        <w:tabs>
          <w:tab w:val="num" w:pos="720"/>
        </w:tabs>
        <w:rPr>
          <w:u w:val="single"/>
          <w:lang w:val="nl-NL"/>
        </w:rPr>
      </w:pPr>
      <w:r w:rsidRPr="00061B00">
        <w:rPr>
          <w:u w:val="single"/>
          <w:lang w:val="nl-NL"/>
        </w:rPr>
        <w:t>T</w:t>
      </w:r>
      <w:r w:rsidR="005A2C22" w:rsidRPr="00061B00">
        <w:rPr>
          <w:u w:val="single"/>
          <w:lang w:val="nl-NL"/>
        </w:rPr>
        <w:t>oelichting op de technische oplossingsrichtingen in Steyl</w:t>
      </w:r>
    </w:p>
    <w:p w:rsidR="001A2208" w:rsidRDefault="00F54AC5" w:rsidP="008136E1">
      <w:pPr>
        <w:tabs>
          <w:tab w:val="num" w:pos="720"/>
        </w:tabs>
        <w:rPr>
          <w:lang w:val="nl-NL"/>
        </w:rPr>
      </w:pPr>
      <w:r>
        <w:rPr>
          <w:lang w:val="nl-NL"/>
        </w:rPr>
        <w:t>Voor dijktraject</w:t>
      </w:r>
      <w:r w:rsidR="00CE3659">
        <w:rPr>
          <w:lang w:val="nl-NL"/>
        </w:rPr>
        <w:t xml:space="preserve"> Steyl</w:t>
      </w:r>
      <w:r>
        <w:rPr>
          <w:lang w:val="nl-NL"/>
        </w:rPr>
        <w:t xml:space="preserve"> </w:t>
      </w:r>
      <w:r w:rsidR="00CE3659">
        <w:rPr>
          <w:lang w:val="nl-NL"/>
        </w:rPr>
        <w:t>-</w:t>
      </w:r>
      <w:r>
        <w:rPr>
          <w:lang w:val="nl-NL"/>
        </w:rPr>
        <w:t xml:space="preserve"> </w:t>
      </w:r>
      <w:r w:rsidR="00CE3659">
        <w:rPr>
          <w:lang w:val="nl-NL"/>
        </w:rPr>
        <w:t xml:space="preserve">Maashoek zijn </w:t>
      </w:r>
      <w:r w:rsidR="009112DF">
        <w:rPr>
          <w:lang w:val="nl-NL"/>
        </w:rPr>
        <w:t xml:space="preserve">de afgelopen zomer </w:t>
      </w:r>
      <w:r w:rsidR="00CE3659">
        <w:rPr>
          <w:lang w:val="nl-NL"/>
        </w:rPr>
        <w:t xml:space="preserve">twee oplossingsrichtingen </w:t>
      </w:r>
      <w:r>
        <w:rPr>
          <w:lang w:val="nl-NL"/>
        </w:rPr>
        <w:t>afgevallen</w:t>
      </w:r>
      <w:r w:rsidR="00CE3659">
        <w:rPr>
          <w:lang w:val="nl-NL"/>
        </w:rPr>
        <w:t xml:space="preserve">, namelijk </w:t>
      </w:r>
      <w:r w:rsidR="0029736B">
        <w:rPr>
          <w:lang w:val="nl-NL"/>
        </w:rPr>
        <w:t xml:space="preserve">het tracé met </w:t>
      </w:r>
      <w:r w:rsidR="00CE3659">
        <w:rPr>
          <w:lang w:val="nl-NL"/>
        </w:rPr>
        <w:t>de groene dijk en de kering via de hoge grond achter de Maashoek langs</w:t>
      </w:r>
      <w:r w:rsidR="00061B00">
        <w:rPr>
          <w:lang w:val="nl-NL"/>
        </w:rPr>
        <w:t xml:space="preserve">. Redenen hiervoor waren het ruimtegebrek en </w:t>
      </w:r>
      <w:r w:rsidR="003D11CC">
        <w:rPr>
          <w:lang w:val="nl-NL"/>
        </w:rPr>
        <w:t>te veel</w:t>
      </w:r>
      <w:r w:rsidR="00CE3659">
        <w:rPr>
          <w:lang w:val="nl-NL"/>
        </w:rPr>
        <w:t xml:space="preserve"> woningen </w:t>
      </w:r>
      <w:r w:rsidR="00061B00">
        <w:rPr>
          <w:lang w:val="nl-NL"/>
        </w:rPr>
        <w:t xml:space="preserve">die </w:t>
      </w:r>
      <w:r w:rsidR="00CE3659">
        <w:rPr>
          <w:lang w:val="nl-NL"/>
        </w:rPr>
        <w:t>buiten</w:t>
      </w:r>
      <w:r w:rsidR="00147776">
        <w:rPr>
          <w:lang w:val="nl-NL"/>
        </w:rPr>
        <w:t xml:space="preserve"> de dijk</w:t>
      </w:r>
      <w:r w:rsidR="00061B00">
        <w:rPr>
          <w:lang w:val="nl-NL"/>
        </w:rPr>
        <w:t xml:space="preserve"> kwamen te liggen. </w:t>
      </w:r>
      <w:r w:rsidR="0029736B">
        <w:rPr>
          <w:lang w:val="nl-NL"/>
        </w:rPr>
        <w:t xml:space="preserve">Dit betekent dat voor Steyl – Maashoek de versterking en verhoging van de dijk op het huidige tracé verder wordt verkend. Hiervoor </w:t>
      </w:r>
      <w:r w:rsidR="00327D97">
        <w:rPr>
          <w:lang w:val="nl-NL"/>
        </w:rPr>
        <w:t>worden  type kering</w:t>
      </w:r>
      <w:r w:rsidR="008F46B9">
        <w:rPr>
          <w:lang w:val="nl-NL"/>
        </w:rPr>
        <w:t>en</w:t>
      </w:r>
      <w:r w:rsidR="00327D97">
        <w:rPr>
          <w:lang w:val="nl-NL"/>
        </w:rPr>
        <w:t xml:space="preserve"> en de inpassing hiervan </w:t>
      </w:r>
      <w:r w:rsidR="00061B00">
        <w:rPr>
          <w:lang w:val="nl-NL"/>
        </w:rPr>
        <w:t>nader onderzocht</w:t>
      </w:r>
      <w:r w:rsidR="003D11CC">
        <w:rPr>
          <w:lang w:val="nl-NL"/>
        </w:rPr>
        <w:t xml:space="preserve">. </w:t>
      </w:r>
      <w:r w:rsidR="0029736B">
        <w:rPr>
          <w:lang w:val="nl-NL"/>
        </w:rPr>
        <w:t xml:space="preserve">Dit betreft </w:t>
      </w:r>
      <w:r w:rsidR="00B53490">
        <w:rPr>
          <w:lang w:val="nl-NL"/>
        </w:rPr>
        <w:t xml:space="preserve">de inpassing van </w:t>
      </w:r>
      <w:r w:rsidR="0029736B">
        <w:rPr>
          <w:lang w:val="nl-NL"/>
        </w:rPr>
        <w:t>zogenaamd permanent aanwezige vaste keringen</w:t>
      </w:r>
      <w:r w:rsidR="00B53490">
        <w:rPr>
          <w:lang w:val="nl-NL"/>
        </w:rPr>
        <w:t xml:space="preserve">, zijnde </w:t>
      </w:r>
      <w:r w:rsidR="0029736B">
        <w:rPr>
          <w:lang w:val="nl-NL"/>
        </w:rPr>
        <w:t>muur of glas</w:t>
      </w:r>
      <w:r w:rsidR="00B53490">
        <w:rPr>
          <w:lang w:val="nl-NL"/>
        </w:rPr>
        <w:t>. O</w:t>
      </w:r>
      <w:r w:rsidR="0029736B">
        <w:rPr>
          <w:lang w:val="nl-NL"/>
        </w:rPr>
        <w:t>f zogenaamde tijdelijke keringen</w:t>
      </w:r>
      <w:r w:rsidR="00B53490">
        <w:rPr>
          <w:lang w:val="nl-NL"/>
        </w:rPr>
        <w:t xml:space="preserve">, zijnde </w:t>
      </w:r>
      <w:r w:rsidR="0029736B">
        <w:rPr>
          <w:lang w:val="nl-NL"/>
        </w:rPr>
        <w:t xml:space="preserve">een demontabel systeem zoals nu, een systeem dat ter plekke aanwezig is en opgebouwd moet </w:t>
      </w:r>
      <w:r w:rsidR="00B53490">
        <w:rPr>
          <w:lang w:val="nl-NL"/>
        </w:rPr>
        <w:t xml:space="preserve">worden </w:t>
      </w:r>
      <w:r w:rsidR="0029736B">
        <w:rPr>
          <w:lang w:val="nl-NL"/>
        </w:rPr>
        <w:t>of een systeem waarbij de kering v</w:t>
      </w:r>
      <w:r w:rsidR="00B53490">
        <w:rPr>
          <w:lang w:val="nl-NL"/>
        </w:rPr>
        <w:t>a</w:t>
      </w:r>
      <w:r w:rsidR="0029736B">
        <w:rPr>
          <w:lang w:val="nl-NL"/>
        </w:rPr>
        <w:t>nzelf omhoog komt bij hoge waterstanden.</w:t>
      </w:r>
    </w:p>
    <w:p w:rsidR="00CE3659" w:rsidRDefault="008D1209" w:rsidP="00FF5028">
      <w:pPr>
        <w:rPr>
          <w:lang w:val="nl-NL"/>
        </w:rPr>
      </w:pPr>
      <w:r>
        <w:rPr>
          <w:lang w:val="nl-NL"/>
        </w:rPr>
        <w:t>D</w:t>
      </w:r>
      <w:r w:rsidR="009112DF">
        <w:rPr>
          <w:lang w:val="nl-NL"/>
        </w:rPr>
        <w:t xml:space="preserve">e </w:t>
      </w:r>
      <w:r w:rsidR="00CE3659">
        <w:rPr>
          <w:lang w:val="nl-NL"/>
        </w:rPr>
        <w:t xml:space="preserve">laatste maanden </w:t>
      </w:r>
      <w:r w:rsidR="00061B00">
        <w:rPr>
          <w:lang w:val="nl-NL"/>
        </w:rPr>
        <w:t xml:space="preserve">heeft het onderzoek zich </w:t>
      </w:r>
      <w:r w:rsidR="00CE3659">
        <w:rPr>
          <w:lang w:val="nl-NL"/>
        </w:rPr>
        <w:t xml:space="preserve">toegespitst op de </w:t>
      </w:r>
      <w:r w:rsidR="0029736B">
        <w:rPr>
          <w:lang w:val="nl-NL"/>
        </w:rPr>
        <w:t xml:space="preserve">minimaal vereiste </w:t>
      </w:r>
      <w:r w:rsidR="009112DF">
        <w:rPr>
          <w:lang w:val="nl-NL"/>
        </w:rPr>
        <w:t xml:space="preserve">hoogte van de vaste </w:t>
      </w:r>
      <w:r w:rsidR="00B62246">
        <w:rPr>
          <w:lang w:val="nl-NL"/>
        </w:rPr>
        <w:t>keer</w:t>
      </w:r>
      <w:r w:rsidR="009112DF">
        <w:rPr>
          <w:lang w:val="nl-NL"/>
        </w:rPr>
        <w:t xml:space="preserve">muur </w:t>
      </w:r>
      <w:r w:rsidR="0029736B">
        <w:rPr>
          <w:lang w:val="nl-NL"/>
        </w:rPr>
        <w:t xml:space="preserve">(drempelhoogte) </w:t>
      </w:r>
      <w:r w:rsidR="009112DF">
        <w:rPr>
          <w:lang w:val="nl-NL"/>
        </w:rPr>
        <w:t xml:space="preserve">bij tijdelijke keringen van de Brink bij Maashoek. De eerste resultaten </w:t>
      </w:r>
      <w:r w:rsidR="00147776">
        <w:rPr>
          <w:lang w:val="nl-NL"/>
        </w:rPr>
        <w:t xml:space="preserve">laten zien dat de vaste </w:t>
      </w:r>
      <w:r w:rsidR="00B62246">
        <w:rPr>
          <w:lang w:val="nl-NL"/>
        </w:rPr>
        <w:t>keer</w:t>
      </w:r>
      <w:r w:rsidR="00147776">
        <w:rPr>
          <w:lang w:val="nl-NL"/>
        </w:rPr>
        <w:t xml:space="preserve">muur in alle gevallen omhoog moet, om aan de </w:t>
      </w:r>
      <w:r w:rsidR="00B62246">
        <w:rPr>
          <w:lang w:val="nl-NL"/>
        </w:rPr>
        <w:t xml:space="preserve">wettelijke </w:t>
      </w:r>
      <w:r w:rsidR="00147776">
        <w:rPr>
          <w:lang w:val="nl-NL"/>
        </w:rPr>
        <w:t xml:space="preserve">eisen te voldoen. Dit </w:t>
      </w:r>
      <w:r w:rsidR="00147776">
        <w:rPr>
          <w:lang w:val="nl-NL"/>
        </w:rPr>
        <w:lastRenderedPageBreak/>
        <w:t>wordt onder andere veroorzaakt</w:t>
      </w:r>
      <w:r w:rsidR="00F605E3">
        <w:rPr>
          <w:lang w:val="nl-NL"/>
        </w:rPr>
        <w:t xml:space="preserve"> doordat </w:t>
      </w:r>
      <w:r w:rsidR="00727743">
        <w:rPr>
          <w:lang w:val="nl-NL"/>
        </w:rPr>
        <w:t>de kering in</w:t>
      </w:r>
      <w:r w:rsidR="00B62246">
        <w:rPr>
          <w:lang w:val="nl-NL"/>
        </w:rPr>
        <w:t xml:space="preserve"> </w:t>
      </w:r>
      <w:r w:rsidR="00F605E3">
        <w:rPr>
          <w:lang w:val="nl-NL"/>
        </w:rPr>
        <w:t>Steyl onderdeel uitmaakt van een lang dijktraject</w:t>
      </w:r>
      <w:r>
        <w:rPr>
          <w:lang w:val="nl-NL"/>
        </w:rPr>
        <w:t xml:space="preserve"> </w:t>
      </w:r>
      <w:r w:rsidR="00B62246">
        <w:rPr>
          <w:lang w:val="nl-NL"/>
        </w:rPr>
        <w:t xml:space="preserve">dat </w:t>
      </w:r>
      <w:r w:rsidR="0029736B">
        <w:rPr>
          <w:lang w:val="nl-NL"/>
        </w:rPr>
        <w:t>doorloopt tot Venlo-Velden</w:t>
      </w:r>
      <w:r>
        <w:rPr>
          <w:lang w:val="nl-NL"/>
        </w:rPr>
        <w:t xml:space="preserve">. Hierin zitten grote </w:t>
      </w:r>
      <w:r w:rsidR="00F605E3">
        <w:rPr>
          <w:lang w:val="nl-NL"/>
        </w:rPr>
        <w:t xml:space="preserve">aantallen tijdelijke keringen en afsluiters. </w:t>
      </w:r>
    </w:p>
    <w:p w:rsidR="009112DF" w:rsidRDefault="009112DF" w:rsidP="00FF5028">
      <w:pPr>
        <w:rPr>
          <w:lang w:val="nl-NL"/>
        </w:rPr>
      </w:pPr>
      <w:r>
        <w:rPr>
          <w:lang w:val="nl-NL"/>
        </w:rPr>
        <w:t xml:space="preserve">Het </w:t>
      </w:r>
      <w:r w:rsidR="00B62246">
        <w:rPr>
          <w:lang w:val="nl-NL"/>
        </w:rPr>
        <w:t>w</w:t>
      </w:r>
      <w:r>
        <w:rPr>
          <w:lang w:val="nl-NL"/>
        </w:rPr>
        <w:t xml:space="preserve">aterschap </w:t>
      </w:r>
      <w:r w:rsidR="008D1209">
        <w:rPr>
          <w:lang w:val="nl-NL"/>
        </w:rPr>
        <w:t>onderzoekt</w:t>
      </w:r>
      <w:r>
        <w:rPr>
          <w:lang w:val="nl-NL"/>
        </w:rPr>
        <w:t xml:space="preserve"> de komende maanden </w:t>
      </w:r>
      <w:r w:rsidR="00F605E3">
        <w:rPr>
          <w:lang w:val="nl-NL"/>
        </w:rPr>
        <w:t xml:space="preserve">de kansrijkheid van </w:t>
      </w:r>
      <w:r w:rsidR="00B53080">
        <w:rPr>
          <w:lang w:val="nl-NL"/>
        </w:rPr>
        <w:t xml:space="preserve">een </w:t>
      </w:r>
      <w:r w:rsidR="00F605E3">
        <w:rPr>
          <w:lang w:val="nl-NL"/>
        </w:rPr>
        <w:t>nieuw</w:t>
      </w:r>
      <w:r w:rsidR="00B53080">
        <w:rPr>
          <w:lang w:val="nl-NL"/>
        </w:rPr>
        <w:t xml:space="preserve"> alternatief</w:t>
      </w:r>
      <w:r w:rsidR="00727743">
        <w:rPr>
          <w:lang w:val="nl-NL"/>
        </w:rPr>
        <w:t xml:space="preserve"> </w:t>
      </w:r>
      <w:r w:rsidR="00F605E3">
        <w:rPr>
          <w:lang w:val="nl-NL"/>
        </w:rPr>
        <w:t>waar</w:t>
      </w:r>
      <w:r w:rsidR="00727743">
        <w:rPr>
          <w:lang w:val="nl-NL"/>
        </w:rPr>
        <w:t>door</w:t>
      </w:r>
      <w:r w:rsidR="00F605E3">
        <w:rPr>
          <w:lang w:val="nl-NL"/>
        </w:rPr>
        <w:t xml:space="preserve"> de vaste </w:t>
      </w:r>
      <w:r w:rsidR="00B62246">
        <w:rPr>
          <w:lang w:val="nl-NL"/>
        </w:rPr>
        <w:t>keer</w:t>
      </w:r>
      <w:r w:rsidR="00F605E3">
        <w:rPr>
          <w:lang w:val="nl-NL"/>
        </w:rPr>
        <w:t xml:space="preserve">muur bij de Brink minder verhoogd hoeft te worden. </w:t>
      </w:r>
      <w:r w:rsidR="00B53080">
        <w:rPr>
          <w:lang w:val="nl-NL"/>
        </w:rPr>
        <w:t>Verkend</w:t>
      </w:r>
      <w:r w:rsidR="00727743">
        <w:rPr>
          <w:lang w:val="nl-NL"/>
        </w:rPr>
        <w:t xml:space="preserve"> wordt of</w:t>
      </w:r>
      <w:r w:rsidR="00F605E3">
        <w:rPr>
          <w:lang w:val="nl-NL"/>
        </w:rPr>
        <w:t xml:space="preserve"> het </w:t>
      </w:r>
      <w:r w:rsidR="0003206D">
        <w:rPr>
          <w:lang w:val="nl-NL"/>
        </w:rPr>
        <w:t>‘</w:t>
      </w:r>
      <w:r w:rsidR="00F605E3">
        <w:rPr>
          <w:lang w:val="nl-NL"/>
        </w:rPr>
        <w:t>los</w:t>
      </w:r>
      <w:r w:rsidR="0003206D">
        <w:rPr>
          <w:lang w:val="nl-NL"/>
        </w:rPr>
        <w:t>knippen’</w:t>
      </w:r>
      <w:r w:rsidR="00F605E3">
        <w:rPr>
          <w:lang w:val="nl-NL"/>
        </w:rPr>
        <w:t xml:space="preserve"> van </w:t>
      </w:r>
      <w:r w:rsidR="008D4C5C">
        <w:rPr>
          <w:lang w:val="nl-NL"/>
        </w:rPr>
        <w:t xml:space="preserve">het deel </w:t>
      </w:r>
      <w:r w:rsidR="00F605E3">
        <w:rPr>
          <w:lang w:val="nl-NL"/>
        </w:rPr>
        <w:t>bij Steyl</w:t>
      </w:r>
      <w:r w:rsidR="00B62246">
        <w:rPr>
          <w:lang w:val="nl-NL"/>
        </w:rPr>
        <w:t xml:space="preserve"> </w:t>
      </w:r>
      <w:r w:rsidR="008D4C5C">
        <w:rPr>
          <w:lang w:val="nl-NL"/>
        </w:rPr>
        <w:t xml:space="preserve">– Maashoek </w:t>
      </w:r>
      <w:r w:rsidR="00F605E3">
        <w:rPr>
          <w:lang w:val="nl-NL"/>
        </w:rPr>
        <w:t xml:space="preserve">van de rest van </w:t>
      </w:r>
      <w:r w:rsidR="008D4C5C">
        <w:rPr>
          <w:lang w:val="nl-NL"/>
        </w:rPr>
        <w:t xml:space="preserve">het dijktraject </w:t>
      </w:r>
      <w:r w:rsidR="00F605E3">
        <w:rPr>
          <w:lang w:val="nl-NL"/>
        </w:rPr>
        <w:t xml:space="preserve">Venlo, </w:t>
      </w:r>
      <w:r w:rsidR="00727743">
        <w:rPr>
          <w:lang w:val="nl-NL"/>
        </w:rPr>
        <w:t xml:space="preserve">een oplossing kan zijn </w:t>
      </w:r>
      <w:r w:rsidR="00F605E3">
        <w:rPr>
          <w:lang w:val="nl-NL"/>
        </w:rPr>
        <w:t>waar</w:t>
      </w:r>
      <w:r w:rsidR="00727743">
        <w:rPr>
          <w:lang w:val="nl-NL"/>
        </w:rPr>
        <w:t>bij</w:t>
      </w:r>
      <w:r w:rsidR="00F605E3">
        <w:rPr>
          <w:lang w:val="nl-NL"/>
        </w:rPr>
        <w:t xml:space="preserve"> de verhoging </w:t>
      </w:r>
      <w:r w:rsidR="00727743">
        <w:rPr>
          <w:lang w:val="nl-NL"/>
        </w:rPr>
        <w:t xml:space="preserve">bij Steyl </w:t>
      </w:r>
      <w:r w:rsidR="00157632">
        <w:rPr>
          <w:lang w:val="nl-NL"/>
        </w:rPr>
        <w:t>-</w:t>
      </w:r>
      <w:bookmarkStart w:id="0" w:name="_GoBack"/>
      <w:bookmarkEnd w:id="0"/>
      <w:r w:rsidR="00157632">
        <w:rPr>
          <w:lang w:val="nl-NL"/>
        </w:rPr>
        <w:t xml:space="preserve"> </w:t>
      </w:r>
      <w:r w:rsidR="00727743">
        <w:rPr>
          <w:lang w:val="nl-NL"/>
        </w:rPr>
        <w:t xml:space="preserve">Maashoek </w:t>
      </w:r>
      <w:r w:rsidR="00F605E3">
        <w:rPr>
          <w:lang w:val="nl-NL"/>
        </w:rPr>
        <w:t xml:space="preserve">minder ingrijpend zou kunnen zijn. </w:t>
      </w:r>
      <w:r w:rsidR="00727743">
        <w:rPr>
          <w:lang w:val="nl-NL"/>
        </w:rPr>
        <w:t xml:space="preserve">Dit zou betekenen dat </w:t>
      </w:r>
      <w:r w:rsidR="00F605E3">
        <w:rPr>
          <w:lang w:val="nl-NL"/>
        </w:rPr>
        <w:t xml:space="preserve">een nieuwe dijk tussen Venlo en Steyl </w:t>
      </w:r>
      <w:r w:rsidR="00DA474A">
        <w:rPr>
          <w:lang w:val="nl-NL"/>
        </w:rPr>
        <w:t xml:space="preserve">(compartimenteringsdijk) </w:t>
      </w:r>
      <w:r w:rsidR="00F605E3">
        <w:rPr>
          <w:lang w:val="nl-NL"/>
        </w:rPr>
        <w:t xml:space="preserve">aangelegd </w:t>
      </w:r>
      <w:r w:rsidR="00727743">
        <w:rPr>
          <w:lang w:val="nl-NL"/>
        </w:rPr>
        <w:t>moet</w:t>
      </w:r>
      <w:r w:rsidR="00F605E3">
        <w:rPr>
          <w:lang w:val="nl-NL"/>
        </w:rPr>
        <w:t xml:space="preserve"> worden om beide gebieden te scheiden. Ook naar de </w:t>
      </w:r>
      <w:r w:rsidR="00B95865">
        <w:rPr>
          <w:lang w:val="nl-NL"/>
        </w:rPr>
        <w:t>e</w:t>
      </w:r>
      <w:r w:rsidR="00727743">
        <w:rPr>
          <w:lang w:val="nl-NL"/>
        </w:rPr>
        <w:t xml:space="preserve">ffecten en haalbaarheid </w:t>
      </w:r>
      <w:r w:rsidR="00F605E3">
        <w:rPr>
          <w:lang w:val="nl-NL"/>
        </w:rPr>
        <w:t xml:space="preserve">van deze dijk wordt in de verkenning gekeken. </w:t>
      </w:r>
    </w:p>
    <w:p w:rsidR="00B53080" w:rsidRDefault="00773551" w:rsidP="004A292F">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Door de aanwezigen </w:t>
      </w:r>
      <w:r w:rsidR="003D11CC">
        <w:rPr>
          <w:rFonts w:asciiTheme="minorHAnsi" w:hAnsiTheme="minorHAnsi" w:cstheme="minorBidi"/>
          <w:color w:val="auto"/>
          <w:sz w:val="22"/>
          <w:szCs w:val="22"/>
        </w:rPr>
        <w:t xml:space="preserve">is nogmaals </w:t>
      </w:r>
      <w:r w:rsidR="00B322B8">
        <w:rPr>
          <w:rFonts w:asciiTheme="minorHAnsi" w:hAnsiTheme="minorHAnsi" w:cstheme="minorBidi"/>
          <w:color w:val="auto"/>
          <w:sz w:val="22"/>
          <w:szCs w:val="22"/>
        </w:rPr>
        <w:t xml:space="preserve">aandacht gevraagd voor </w:t>
      </w:r>
      <w:r w:rsidR="00960CD2">
        <w:rPr>
          <w:rFonts w:asciiTheme="minorHAnsi" w:hAnsiTheme="minorHAnsi" w:cstheme="minorBidi"/>
          <w:color w:val="auto"/>
          <w:sz w:val="22"/>
          <w:szCs w:val="22"/>
        </w:rPr>
        <w:t>een gebied buiten het project, de kruising van de rijksweg met de</w:t>
      </w:r>
      <w:r w:rsidR="00B322B8">
        <w:rPr>
          <w:rFonts w:asciiTheme="minorHAnsi" w:hAnsiTheme="minorHAnsi" w:cstheme="minorBidi"/>
          <w:color w:val="auto"/>
          <w:sz w:val="22"/>
          <w:szCs w:val="22"/>
        </w:rPr>
        <w:t xml:space="preserve"> </w:t>
      </w:r>
      <w:proofErr w:type="spellStart"/>
      <w:r w:rsidR="00B322B8">
        <w:rPr>
          <w:rFonts w:asciiTheme="minorHAnsi" w:hAnsiTheme="minorHAnsi" w:cstheme="minorBidi"/>
          <w:color w:val="auto"/>
          <w:sz w:val="22"/>
          <w:szCs w:val="22"/>
        </w:rPr>
        <w:t>Aalsbeek</w:t>
      </w:r>
      <w:proofErr w:type="spellEnd"/>
      <w:r w:rsidR="007D40FA">
        <w:rPr>
          <w:rFonts w:asciiTheme="minorHAnsi" w:hAnsiTheme="minorHAnsi" w:cstheme="minorBidi"/>
          <w:color w:val="auto"/>
          <w:sz w:val="22"/>
          <w:szCs w:val="22"/>
        </w:rPr>
        <w:t xml:space="preserve"> en het gebied </w:t>
      </w:r>
      <w:proofErr w:type="spellStart"/>
      <w:r w:rsidR="007D40FA">
        <w:rPr>
          <w:rFonts w:asciiTheme="minorHAnsi" w:hAnsiTheme="minorHAnsi" w:cstheme="minorBidi"/>
          <w:color w:val="auto"/>
          <w:sz w:val="22"/>
          <w:szCs w:val="22"/>
        </w:rPr>
        <w:t>Nabben</w:t>
      </w:r>
      <w:proofErr w:type="spellEnd"/>
      <w:r w:rsidR="00B322B8">
        <w:rPr>
          <w:rFonts w:asciiTheme="minorHAnsi" w:hAnsiTheme="minorHAnsi" w:cstheme="minorBidi"/>
          <w:color w:val="auto"/>
          <w:sz w:val="22"/>
          <w:szCs w:val="22"/>
        </w:rPr>
        <w:t>, dat</w:t>
      </w:r>
      <w:r w:rsidR="00960CD2">
        <w:rPr>
          <w:rFonts w:asciiTheme="minorHAnsi" w:hAnsiTheme="minorHAnsi" w:cstheme="minorBidi"/>
          <w:color w:val="auto"/>
          <w:sz w:val="22"/>
          <w:szCs w:val="22"/>
        </w:rPr>
        <w:t xml:space="preserve"> </w:t>
      </w:r>
      <w:r w:rsidR="00B322B8">
        <w:rPr>
          <w:rFonts w:asciiTheme="minorHAnsi" w:hAnsiTheme="minorHAnsi" w:cstheme="minorBidi"/>
          <w:color w:val="auto"/>
          <w:sz w:val="22"/>
          <w:szCs w:val="22"/>
        </w:rPr>
        <w:t>bij hoogwater ook onderloopt.</w:t>
      </w:r>
      <w:r w:rsidR="00960CD2">
        <w:rPr>
          <w:rFonts w:asciiTheme="minorHAnsi" w:hAnsiTheme="minorHAnsi" w:cstheme="minorBidi"/>
          <w:color w:val="auto"/>
          <w:sz w:val="22"/>
          <w:szCs w:val="22"/>
        </w:rPr>
        <w:t xml:space="preserve"> </w:t>
      </w:r>
      <w:r w:rsidR="003D11CC">
        <w:rPr>
          <w:rFonts w:asciiTheme="minorHAnsi" w:hAnsiTheme="minorHAnsi" w:cstheme="minorBidi"/>
          <w:color w:val="auto"/>
          <w:sz w:val="22"/>
          <w:szCs w:val="22"/>
        </w:rPr>
        <w:t xml:space="preserve">Dit gebied behoort op dit moment niet tot het projectgebied maar </w:t>
      </w:r>
      <w:r w:rsidR="00AE53A4">
        <w:rPr>
          <w:rFonts w:asciiTheme="minorHAnsi" w:hAnsiTheme="minorHAnsi" w:cstheme="minorBidi"/>
          <w:color w:val="auto"/>
          <w:sz w:val="22"/>
          <w:szCs w:val="22"/>
        </w:rPr>
        <w:t xml:space="preserve">afgesproken </w:t>
      </w:r>
      <w:r w:rsidR="003D11CC">
        <w:rPr>
          <w:rFonts w:asciiTheme="minorHAnsi" w:hAnsiTheme="minorHAnsi" w:cstheme="minorBidi"/>
          <w:color w:val="auto"/>
          <w:sz w:val="22"/>
          <w:szCs w:val="22"/>
        </w:rPr>
        <w:t>is</w:t>
      </w:r>
      <w:r w:rsidR="00960CD2">
        <w:rPr>
          <w:rFonts w:asciiTheme="minorHAnsi" w:hAnsiTheme="minorHAnsi" w:cstheme="minorBidi"/>
          <w:color w:val="auto"/>
          <w:sz w:val="22"/>
          <w:szCs w:val="22"/>
        </w:rPr>
        <w:t xml:space="preserve"> </w:t>
      </w:r>
      <w:r w:rsidR="003D11CC">
        <w:rPr>
          <w:rFonts w:asciiTheme="minorHAnsi" w:hAnsiTheme="minorHAnsi" w:cstheme="minorBidi"/>
          <w:color w:val="auto"/>
          <w:sz w:val="22"/>
          <w:szCs w:val="22"/>
        </w:rPr>
        <w:t>dat dit</w:t>
      </w:r>
      <w:r w:rsidR="00960CD2">
        <w:rPr>
          <w:rFonts w:asciiTheme="minorHAnsi" w:hAnsiTheme="minorHAnsi" w:cstheme="minorBidi"/>
          <w:color w:val="auto"/>
          <w:sz w:val="22"/>
          <w:szCs w:val="22"/>
        </w:rPr>
        <w:t xml:space="preserve"> op de komende stuurgroep</w:t>
      </w:r>
      <w:r w:rsidR="003D11CC">
        <w:rPr>
          <w:rFonts w:asciiTheme="minorHAnsi" w:hAnsiTheme="minorHAnsi" w:cstheme="minorBidi"/>
          <w:color w:val="auto"/>
          <w:sz w:val="22"/>
          <w:szCs w:val="22"/>
        </w:rPr>
        <w:t xml:space="preserve"> in februari</w:t>
      </w:r>
      <w:r w:rsidR="00960CD2">
        <w:rPr>
          <w:rFonts w:asciiTheme="minorHAnsi" w:hAnsiTheme="minorHAnsi" w:cstheme="minorBidi"/>
          <w:color w:val="auto"/>
          <w:sz w:val="22"/>
          <w:szCs w:val="22"/>
        </w:rPr>
        <w:t xml:space="preserve"> </w:t>
      </w:r>
      <w:r w:rsidR="00B95865">
        <w:rPr>
          <w:rFonts w:asciiTheme="minorHAnsi" w:hAnsiTheme="minorHAnsi" w:cstheme="minorBidi"/>
          <w:color w:val="auto"/>
          <w:sz w:val="22"/>
          <w:szCs w:val="22"/>
        </w:rPr>
        <w:t>geagendeerd</w:t>
      </w:r>
      <w:r w:rsidR="00960CD2">
        <w:rPr>
          <w:rFonts w:asciiTheme="minorHAnsi" w:hAnsiTheme="minorHAnsi" w:cstheme="minorBidi"/>
          <w:color w:val="auto"/>
          <w:sz w:val="22"/>
          <w:szCs w:val="22"/>
        </w:rPr>
        <w:t xml:space="preserve"> wordt.</w:t>
      </w:r>
      <w:r w:rsidR="00B95865">
        <w:rPr>
          <w:rFonts w:asciiTheme="minorHAnsi" w:hAnsiTheme="minorHAnsi" w:cstheme="minorBidi"/>
          <w:color w:val="auto"/>
          <w:sz w:val="22"/>
          <w:szCs w:val="22"/>
        </w:rPr>
        <w:t xml:space="preserve"> </w:t>
      </w:r>
      <w:r w:rsidR="00B322B8">
        <w:rPr>
          <w:rFonts w:asciiTheme="minorHAnsi" w:hAnsiTheme="minorHAnsi" w:cstheme="minorBidi"/>
          <w:color w:val="auto"/>
          <w:sz w:val="22"/>
          <w:szCs w:val="22"/>
        </w:rPr>
        <w:t xml:space="preserve">Met de omgevingsgroep is afgesproken om op korte termijn bijeen te komen om de laatste stand van zaken door te spreken. </w:t>
      </w:r>
    </w:p>
    <w:p w:rsidR="00773551" w:rsidRDefault="00773551" w:rsidP="004A292F">
      <w:pPr>
        <w:pStyle w:val="Default"/>
        <w:rPr>
          <w:rFonts w:asciiTheme="minorHAnsi" w:hAnsiTheme="minorHAnsi" w:cstheme="minorBidi"/>
          <w:color w:val="auto"/>
          <w:sz w:val="22"/>
          <w:szCs w:val="22"/>
        </w:rPr>
      </w:pPr>
    </w:p>
    <w:p w:rsidR="004A292F" w:rsidRPr="004A292F" w:rsidRDefault="008D1209" w:rsidP="004A292F">
      <w:pPr>
        <w:pStyle w:val="Default"/>
        <w:rPr>
          <w:rFonts w:asciiTheme="minorHAnsi" w:hAnsiTheme="minorHAnsi" w:cstheme="minorBidi"/>
          <w:b/>
          <w:color w:val="auto"/>
          <w:sz w:val="22"/>
          <w:szCs w:val="22"/>
        </w:rPr>
      </w:pPr>
      <w:r w:rsidRPr="008D1209">
        <w:rPr>
          <w:rFonts w:asciiTheme="minorHAnsi" w:hAnsiTheme="minorHAnsi" w:cstheme="minorBidi"/>
          <w:b/>
          <w:color w:val="auto"/>
          <w:sz w:val="22"/>
          <w:szCs w:val="22"/>
        </w:rPr>
        <w:t>V</w:t>
      </w:r>
      <w:r w:rsidR="004A292F" w:rsidRPr="004A292F">
        <w:rPr>
          <w:rFonts w:asciiTheme="minorHAnsi" w:hAnsiTheme="minorHAnsi" w:cstheme="minorBidi"/>
          <w:b/>
          <w:color w:val="auto"/>
          <w:sz w:val="22"/>
          <w:szCs w:val="22"/>
        </w:rPr>
        <w:t>ervolg proces na de informatieavonden</w:t>
      </w:r>
    </w:p>
    <w:p w:rsidR="00453CA9" w:rsidRDefault="008D1209" w:rsidP="008D1209">
      <w:pPr>
        <w:rPr>
          <w:lang w:val="nl-NL"/>
        </w:rPr>
      </w:pPr>
      <w:r>
        <w:rPr>
          <w:lang w:val="nl-NL"/>
        </w:rPr>
        <w:t xml:space="preserve">Er wordt toegewerkt naar </w:t>
      </w:r>
      <w:r w:rsidRPr="004A38D9">
        <w:rPr>
          <w:lang w:val="nl-NL"/>
        </w:rPr>
        <w:t xml:space="preserve">een afweging van </w:t>
      </w:r>
      <w:r w:rsidR="00B53080">
        <w:rPr>
          <w:lang w:val="nl-NL"/>
        </w:rPr>
        <w:t>de</w:t>
      </w:r>
      <w:r w:rsidR="00B53080" w:rsidRPr="004A38D9">
        <w:rPr>
          <w:lang w:val="nl-NL"/>
        </w:rPr>
        <w:t xml:space="preserve"> </w:t>
      </w:r>
      <w:r w:rsidRPr="004A38D9">
        <w:rPr>
          <w:lang w:val="nl-NL"/>
        </w:rPr>
        <w:t xml:space="preserve">alternatieven, onder andere voor </w:t>
      </w:r>
      <w:r w:rsidR="00B53080">
        <w:rPr>
          <w:lang w:val="nl-NL"/>
        </w:rPr>
        <w:t>de hoogwater</w:t>
      </w:r>
      <w:r w:rsidRPr="004A38D9">
        <w:rPr>
          <w:lang w:val="nl-NL"/>
        </w:rPr>
        <w:t xml:space="preserve">bescherming, ruimtelijke kwaliteit, draagvlak en kosten. </w:t>
      </w:r>
      <w:r w:rsidR="00B53080">
        <w:rPr>
          <w:lang w:val="nl-NL"/>
        </w:rPr>
        <w:t>D</w:t>
      </w:r>
      <w:r>
        <w:rPr>
          <w:lang w:val="nl-NL"/>
        </w:rPr>
        <w:t xml:space="preserve">eze </w:t>
      </w:r>
      <w:r w:rsidR="00B53080">
        <w:rPr>
          <w:lang w:val="nl-NL"/>
        </w:rPr>
        <w:t xml:space="preserve">worden </w:t>
      </w:r>
      <w:r>
        <w:rPr>
          <w:lang w:val="nl-NL"/>
        </w:rPr>
        <w:t xml:space="preserve">met de omgevingswerkgroep besproken en </w:t>
      </w:r>
      <w:r w:rsidR="00453CA9">
        <w:rPr>
          <w:lang w:val="nl-NL"/>
        </w:rPr>
        <w:t xml:space="preserve">aan de stuurgroep </w:t>
      </w:r>
      <w:r w:rsidR="00453CA9" w:rsidRPr="004A38D9">
        <w:rPr>
          <w:lang w:val="nl-NL"/>
        </w:rPr>
        <w:t xml:space="preserve">voorgelegd. </w:t>
      </w:r>
      <w:r w:rsidR="004A38D9" w:rsidRPr="004A38D9">
        <w:rPr>
          <w:lang w:val="nl-NL"/>
        </w:rPr>
        <w:t xml:space="preserve">Hierbij komen de bestuurders van de zes betrokken gemeenten, provincie, Rijk en waterschap bij elkaar. </w:t>
      </w:r>
      <w:r>
        <w:rPr>
          <w:lang w:val="nl-NL"/>
        </w:rPr>
        <w:t xml:space="preserve">Mocht de compartimenteringsdijk </w:t>
      </w:r>
      <w:r w:rsidR="00B53490">
        <w:rPr>
          <w:lang w:val="nl-NL"/>
        </w:rPr>
        <w:t xml:space="preserve">verder verkend worden </w:t>
      </w:r>
      <w:r w:rsidR="00FF5028">
        <w:rPr>
          <w:lang w:val="nl-NL"/>
        </w:rPr>
        <w:t>d</w:t>
      </w:r>
      <w:r w:rsidR="00453CA9">
        <w:rPr>
          <w:lang w:val="nl-NL"/>
        </w:rPr>
        <w:t>an wordt ook een aanvullend omgevingsproces opgestart om naar de inpassing van de</w:t>
      </w:r>
      <w:r w:rsidR="00FF5028">
        <w:rPr>
          <w:lang w:val="nl-NL"/>
        </w:rPr>
        <w:t>ze dijk</w:t>
      </w:r>
      <w:r w:rsidR="00453CA9">
        <w:rPr>
          <w:lang w:val="nl-NL"/>
        </w:rPr>
        <w:t xml:space="preserve"> te kijken.</w:t>
      </w:r>
    </w:p>
    <w:p w:rsidR="004A292F" w:rsidRPr="004A292F" w:rsidRDefault="004A292F" w:rsidP="004A292F">
      <w:pPr>
        <w:pStyle w:val="Default"/>
        <w:rPr>
          <w:rFonts w:asciiTheme="minorHAnsi" w:hAnsiTheme="minorHAnsi" w:cstheme="minorBidi"/>
          <w:b/>
          <w:color w:val="auto"/>
          <w:sz w:val="22"/>
          <w:szCs w:val="22"/>
        </w:rPr>
      </w:pPr>
      <w:r w:rsidRPr="004A292F">
        <w:rPr>
          <w:rFonts w:asciiTheme="minorHAnsi" w:hAnsiTheme="minorHAnsi" w:cstheme="minorBidi"/>
          <w:b/>
          <w:color w:val="auto"/>
          <w:sz w:val="22"/>
          <w:szCs w:val="22"/>
        </w:rPr>
        <w:t>Meer informatie</w:t>
      </w:r>
    </w:p>
    <w:p w:rsidR="004A292F" w:rsidRPr="00DF1CE2" w:rsidRDefault="004A292F" w:rsidP="00DF1CE2">
      <w:pPr>
        <w:rPr>
          <w:lang w:val="nl-NL"/>
        </w:rPr>
      </w:pPr>
      <w:r w:rsidRPr="00DF1CE2">
        <w:rPr>
          <w:lang w:val="nl-NL"/>
        </w:rPr>
        <w:t>Waterschap Limburg blijft u op de hoogte houden via website, sociale media, nieuwsbrief en naar verwachting komen we in de loop van 2018 t</w:t>
      </w:r>
      <w:r w:rsidR="00A805DE">
        <w:rPr>
          <w:lang w:val="nl-NL"/>
        </w:rPr>
        <w:t>erug met een volgende reeks van</w:t>
      </w:r>
      <w:r w:rsidRPr="00DF1CE2">
        <w:rPr>
          <w:lang w:val="nl-NL"/>
        </w:rPr>
        <w:t xml:space="preserve"> informatieavonden. </w:t>
      </w:r>
    </w:p>
    <w:p w:rsidR="004A292F" w:rsidRDefault="004A292F" w:rsidP="004A292F">
      <w:pPr>
        <w:rPr>
          <w:lang w:val="nl-NL"/>
        </w:rPr>
      </w:pPr>
      <w:r w:rsidRPr="004A292F">
        <w:rPr>
          <w:lang w:val="nl-NL"/>
        </w:rPr>
        <w:t>Informatie over de dijkversterkingen staat op www.waterschaplimburg.nl/dijkversterking. Vragen kunnen per email worden gesteld aan dijkversterking@waterschaplimburg.nl. Dit is het centrale loket van het waterschap dat alle vragen over dijkversterkingen behandelt. Tijdens kantooruren is Waterschap Limburg ook bereikbaar op 088 – 88 90 100.</w:t>
      </w:r>
    </w:p>
    <w:p w:rsidR="00DF6983" w:rsidRDefault="00DF6983" w:rsidP="00DF6983">
      <w:pPr>
        <w:rPr>
          <w:lang w:val="nl-NL"/>
        </w:rPr>
      </w:pPr>
    </w:p>
    <w:p w:rsidR="00960CD2" w:rsidRDefault="00960CD2" w:rsidP="00DF6983">
      <w:pPr>
        <w:rPr>
          <w:lang w:val="nl-NL"/>
        </w:rPr>
      </w:pPr>
    </w:p>
    <w:p w:rsidR="005D5F31" w:rsidRPr="00DF6983" w:rsidRDefault="005D5F31" w:rsidP="005D5F31">
      <w:pPr>
        <w:rPr>
          <w:b/>
          <w:lang w:val="nl-NL"/>
        </w:rPr>
      </w:pPr>
      <w:commentRangeStart w:id="1"/>
      <w:commentRangeStart w:id="2"/>
      <w:r w:rsidRPr="00DF6983">
        <w:rPr>
          <w:b/>
          <w:lang w:val="nl-NL"/>
        </w:rPr>
        <w:t xml:space="preserve">Gestelde vragen </w:t>
      </w:r>
      <w:commentRangeEnd w:id="1"/>
      <w:r w:rsidR="00621428">
        <w:rPr>
          <w:rStyle w:val="Verwijzingopmerking"/>
        </w:rPr>
        <w:commentReference w:id="1"/>
      </w:r>
      <w:r w:rsidRPr="00DF6983">
        <w:rPr>
          <w:b/>
          <w:lang w:val="nl-NL"/>
        </w:rPr>
        <w:t>tijdens Informatieavond</w:t>
      </w:r>
      <w:commentRangeEnd w:id="2"/>
      <w:r w:rsidR="00AE53A4">
        <w:rPr>
          <w:rStyle w:val="Verwijzingopmerking"/>
        </w:rPr>
        <w:commentReference w:id="2"/>
      </w:r>
    </w:p>
    <w:p w:rsidR="005D5F31" w:rsidRPr="00905C1A" w:rsidRDefault="005D5F31" w:rsidP="005D5F31">
      <w:pPr>
        <w:rPr>
          <w:b/>
          <w:lang w:val="nl-NL"/>
        </w:rPr>
      </w:pPr>
      <w:r w:rsidRPr="00905C1A">
        <w:rPr>
          <w:b/>
          <w:lang w:val="nl-NL"/>
        </w:rPr>
        <w:t>Aalsterbeek</w:t>
      </w:r>
    </w:p>
    <w:p w:rsidR="005D5F31" w:rsidRPr="00DF6983" w:rsidRDefault="005D5F31" w:rsidP="005D5F31">
      <w:pPr>
        <w:rPr>
          <w:lang w:val="nl-NL"/>
        </w:rPr>
      </w:pPr>
      <w:r>
        <w:rPr>
          <w:lang w:val="nl-NL"/>
        </w:rPr>
        <w:t xml:space="preserve">De heer </w:t>
      </w:r>
      <w:r w:rsidRPr="00DF6983">
        <w:rPr>
          <w:lang w:val="nl-NL"/>
        </w:rPr>
        <w:t>Roefs</w:t>
      </w:r>
      <w:r>
        <w:rPr>
          <w:lang w:val="nl-NL"/>
        </w:rPr>
        <w:t xml:space="preserve"> mist </w:t>
      </w:r>
      <w:r w:rsidRPr="00DF6983">
        <w:rPr>
          <w:lang w:val="nl-NL"/>
        </w:rPr>
        <w:t xml:space="preserve">het betoog de waterkering van het </w:t>
      </w:r>
      <w:r>
        <w:rPr>
          <w:lang w:val="nl-NL"/>
        </w:rPr>
        <w:t>A</w:t>
      </w:r>
      <w:r w:rsidRPr="00DF6983">
        <w:rPr>
          <w:lang w:val="nl-NL"/>
        </w:rPr>
        <w:t>als</w:t>
      </w:r>
      <w:r>
        <w:rPr>
          <w:lang w:val="nl-NL"/>
        </w:rPr>
        <w:t>ter</w:t>
      </w:r>
      <w:r w:rsidRPr="00DF6983">
        <w:rPr>
          <w:lang w:val="nl-NL"/>
        </w:rPr>
        <w:t xml:space="preserve">beekdal. Bij hoog water </w:t>
      </w:r>
      <w:r>
        <w:rPr>
          <w:lang w:val="nl-NL"/>
        </w:rPr>
        <w:t xml:space="preserve">op de Maas </w:t>
      </w:r>
      <w:r w:rsidRPr="00DF6983">
        <w:rPr>
          <w:lang w:val="nl-NL"/>
        </w:rPr>
        <w:t xml:space="preserve">overstroomt </w:t>
      </w:r>
      <w:r>
        <w:rPr>
          <w:lang w:val="nl-NL"/>
        </w:rPr>
        <w:t>dit</w:t>
      </w:r>
      <w:r w:rsidRPr="00DF6983">
        <w:rPr>
          <w:lang w:val="nl-NL"/>
        </w:rPr>
        <w:t xml:space="preserve"> </w:t>
      </w:r>
      <w:r>
        <w:rPr>
          <w:lang w:val="nl-NL"/>
        </w:rPr>
        <w:t xml:space="preserve">beekdal </w:t>
      </w:r>
      <w:r w:rsidRPr="00DF6983">
        <w:rPr>
          <w:lang w:val="nl-NL"/>
        </w:rPr>
        <w:t xml:space="preserve">ook. De </w:t>
      </w:r>
      <w:r>
        <w:rPr>
          <w:lang w:val="nl-NL"/>
        </w:rPr>
        <w:t xml:space="preserve">kruising met de </w:t>
      </w:r>
      <w:r w:rsidRPr="00DF6983">
        <w:rPr>
          <w:lang w:val="nl-NL"/>
        </w:rPr>
        <w:t>rijksweg wordt als zwak punt gezien en die is</w:t>
      </w:r>
      <w:r>
        <w:rPr>
          <w:lang w:val="nl-NL"/>
        </w:rPr>
        <w:t xml:space="preserve"> nu</w:t>
      </w:r>
      <w:r w:rsidRPr="00DF6983">
        <w:rPr>
          <w:lang w:val="nl-NL"/>
        </w:rPr>
        <w:t xml:space="preserve"> niet meegenomen in het verhaal. Ook op de vorige informatieavond is hier aandacht voor gevraagd en daar is nog steeds niets mee gedaan. Het is dan wellicht geen dijk maar het wordt door de omgeving wel als een risico</w:t>
      </w:r>
      <w:r>
        <w:rPr>
          <w:lang w:val="nl-NL"/>
        </w:rPr>
        <w:t xml:space="preserve"> gezien</w:t>
      </w:r>
      <w:r w:rsidRPr="00DF6983">
        <w:rPr>
          <w:lang w:val="nl-NL"/>
        </w:rPr>
        <w:t>. Oproep van bewoners is om dit punt ook mee te nemen in de verkenning.</w:t>
      </w:r>
    </w:p>
    <w:p w:rsidR="005D5F31" w:rsidRPr="00DF6983" w:rsidRDefault="005D5F31" w:rsidP="005D5F31">
      <w:pPr>
        <w:pStyle w:val="Lijstalinea"/>
        <w:numPr>
          <w:ilvl w:val="0"/>
          <w:numId w:val="10"/>
        </w:numPr>
        <w:rPr>
          <w:lang w:val="nl-NL"/>
        </w:rPr>
      </w:pPr>
      <w:r w:rsidRPr="00DF6983">
        <w:rPr>
          <w:lang w:val="nl-NL"/>
        </w:rPr>
        <w:t>WL zegt toe dit punt onder de aandacht bij RWS te brengen</w:t>
      </w:r>
    </w:p>
    <w:p w:rsidR="005D5F31" w:rsidRPr="00DF6983" w:rsidRDefault="005D5F31" w:rsidP="005D5F31">
      <w:pPr>
        <w:pStyle w:val="Lijstalinea"/>
        <w:numPr>
          <w:ilvl w:val="0"/>
          <w:numId w:val="10"/>
        </w:numPr>
        <w:rPr>
          <w:lang w:val="nl-NL"/>
        </w:rPr>
      </w:pPr>
      <w:r w:rsidRPr="00DF6983">
        <w:rPr>
          <w:lang w:val="nl-NL"/>
        </w:rPr>
        <w:lastRenderedPageBreak/>
        <w:t xml:space="preserve">Woningen die buitendijks liggen is ook aandacht voor in het programma. De Aalsterbeek is een van de 6 gebieden die onderzocht zijn in het voorjaar 2017 en waarvan afgesproken is </w:t>
      </w:r>
      <w:r w:rsidRPr="005D5FB2">
        <w:rPr>
          <w:highlight w:val="yellow"/>
          <w:lang w:val="nl-NL"/>
        </w:rPr>
        <w:t>(op bestuurlijke dag in juni/ Jessica)</w:t>
      </w:r>
      <w:r w:rsidRPr="00DF6983">
        <w:rPr>
          <w:lang w:val="nl-NL"/>
        </w:rPr>
        <w:t xml:space="preserve"> deze opgaven mee te nemen in de lange termijn opgave van het Deltaprogramma.</w:t>
      </w:r>
    </w:p>
    <w:p w:rsidR="005D5F31" w:rsidRPr="00DF6983" w:rsidRDefault="005D5F31" w:rsidP="005D5F31">
      <w:pPr>
        <w:pStyle w:val="Lijstalinea"/>
        <w:numPr>
          <w:ilvl w:val="0"/>
          <w:numId w:val="10"/>
        </w:numPr>
        <w:rPr>
          <w:lang w:val="nl-NL"/>
        </w:rPr>
      </w:pPr>
      <w:r w:rsidRPr="00DF6983">
        <w:rPr>
          <w:lang w:val="nl-NL"/>
        </w:rPr>
        <w:t xml:space="preserve">Toegezegd is dat de rijksweg als agendapunt in de volgende stuurgroep wordt </w:t>
      </w:r>
      <w:r>
        <w:rPr>
          <w:lang w:val="nl-NL"/>
        </w:rPr>
        <w:t>opgenomen</w:t>
      </w:r>
      <w:r w:rsidRPr="00DF6983">
        <w:rPr>
          <w:lang w:val="nl-NL"/>
        </w:rPr>
        <w:t>.</w:t>
      </w:r>
    </w:p>
    <w:p w:rsidR="005D5F31" w:rsidRPr="00DF6983" w:rsidRDefault="005D5F31" w:rsidP="005D5F31">
      <w:pPr>
        <w:rPr>
          <w:b/>
          <w:lang w:val="nl-NL"/>
        </w:rPr>
      </w:pPr>
      <w:r w:rsidRPr="00DF6983">
        <w:rPr>
          <w:b/>
          <w:lang w:val="nl-NL"/>
        </w:rPr>
        <w:t>Veiligheid Steyl-Maashoek</w:t>
      </w:r>
    </w:p>
    <w:p w:rsidR="005D5F31" w:rsidRDefault="005D5F31" w:rsidP="005D5F31">
      <w:pPr>
        <w:rPr>
          <w:lang w:val="nl-NL"/>
        </w:rPr>
      </w:pPr>
      <w:r>
        <w:rPr>
          <w:lang w:val="nl-NL"/>
        </w:rPr>
        <w:t xml:space="preserve">Een bewoner maakt  zich ongerust dat de situatie na dijkverhoging bij de Maashoek de hoogwaterveiligheid omlaag gaat. Het water zou dan namelijk via het niet verhoogde gedeelte alsnog het gebied instromen. </w:t>
      </w:r>
    </w:p>
    <w:p w:rsidR="005D5F31" w:rsidRDefault="005D5F31" w:rsidP="005D5F31">
      <w:pPr>
        <w:pStyle w:val="Lijstalinea"/>
        <w:numPr>
          <w:ilvl w:val="0"/>
          <w:numId w:val="11"/>
        </w:numPr>
        <w:rPr>
          <w:lang w:val="nl-NL"/>
        </w:rPr>
      </w:pPr>
      <w:r>
        <w:rPr>
          <w:lang w:val="nl-NL"/>
        </w:rPr>
        <w:t>Door de versterking van het deel bij de Maashoek gaat de veiligheid er niet op achteruit. Dit deel heeft problemen met stabiliteit van de kering en die worden door de versterking opgelost.</w:t>
      </w:r>
    </w:p>
    <w:p w:rsidR="005D5F31" w:rsidRPr="00DF6983" w:rsidRDefault="005D5F31" w:rsidP="005D5F31">
      <w:pPr>
        <w:pStyle w:val="Lijstalinea"/>
        <w:numPr>
          <w:ilvl w:val="0"/>
          <w:numId w:val="11"/>
        </w:numPr>
        <w:rPr>
          <w:lang w:val="nl-NL"/>
        </w:rPr>
      </w:pPr>
      <w:r>
        <w:rPr>
          <w:lang w:val="nl-NL"/>
        </w:rPr>
        <w:t>De dijkversterking bij Steyl-Maashoek loopt vooruit op de rest van Venlo. Uiteindelijk wordt de hele dijk aangepast volgens de nieuwe normering.</w:t>
      </w:r>
      <w:r w:rsidRPr="00DF6983">
        <w:rPr>
          <w:lang w:val="nl-NL"/>
        </w:rPr>
        <w:t xml:space="preserve"> </w:t>
      </w:r>
    </w:p>
    <w:p w:rsidR="005D5F31" w:rsidRPr="00844FB9" w:rsidRDefault="005D5F31" w:rsidP="005D5F31">
      <w:pPr>
        <w:pStyle w:val="Lijstalinea"/>
        <w:numPr>
          <w:ilvl w:val="0"/>
          <w:numId w:val="11"/>
        </w:numPr>
        <w:rPr>
          <w:lang w:val="nl-NL"/>
        </w:rPr>
      </w:pPr>
      <w:r w:rsidRPr="00844FB9">
        <w:rPr>
          <w:lang w:val="nl-NL"/>
        </w:rPr>
        <w:t>Aanvullende op de kering bij Jochumhof wordt ook dit muurtje later in het project mee</w:t>
      </w:r>
      <w:r w:rsidR="003D11CC">
        <w:rPr>
          <w:lang w:val="nl-NL"/>
        </w:rPr>
        <w:t xml:space="preserve"> </w:t>
      </w:r>
      <w:r w:rsidRPr="00844FB9">
        <w:rPr>
          <w:lang w:val="nl-NL"/>
        </w:rPr>
        <w:t xml:space="preserve">verkend. Het water zal naar verwachting niet via de kering bij Jochumhof langs het muurtje naar binnen stromen. De overige delen worden later in het traject opgepakt. </w:t>
      </w:r>
      <w:r>
        <w:rPr>
          <w:lang w:val="nl-NL"/>
        </w:rPr>
        <w:t xml:space="preserve">Het wordt in het </w:t>
      </w:r>
      <w:r w:rsidRPr="00844FB9">
        <w:rPr>
          <w:lang w:val="nl-NL"/>
        </w:rPr>
        <w:t>gebied</w:t>
      </w:r>
      <w:r>
        <w:rPr>
          <w:lang w:val="nl-NL"/>
        </w:rPr>
        <w:t xml:space="preserve"> hoe dan ook</w:t>
      </w:r>
      <w:r w:rsidRPr="00844FB9">
        <w:rPr>
          <w:lang w:val="nl-NL"/>
        </w:rPr>
        <w:t xml:space="preserve"> veiliger. </w:t>
      </w:r>
    </w:p>
    <w:p w:rsidR="005D5F31" w:rsidRPr="00DF6983" w:rsidRDefault="005D5F31" w:rsidP="005D5F31">
      <w:pPr>
        <w:rPr>
          <w:b/>
          <w:lang w:val="nl-NL"/>
        </w:rPr>
      </w:pPr>
      <w:r w:rsidRPr="00DF6983">
        <w:rPr>
          <w:b/>
          <w:lang w:val="nl-NL"/>
        </w:rPr>
        <w:t>Faalkansanalyse</w:t>
      </w:r>
    </w:p>
    <w:p w:rsidR="005D5F31" w:rsidRPr="00DF6983" w:rsidRDefault="005D5F31" w:rsidP="005D5F31">
      <w:pPr>
        <w:rPr>
          <w:lang w:val="nl-NL"/>
        </w:rPr>
      </w:pPr>
      <w:r w:rsidRPr="00DF6983">
        <w:rPr>
          <w:lang w:val="nl-NL"/>
        </w:rPr>
        <w:t>Hoe wordt die berekend en wat houdt menselijk falen in?</w:t>
      </w:r>
    </w:p>
    <w:p w:rsidR="005D5F31" w:rsidRPr="00DF6983" w:rsidRDefault="005D5F31" w:rsidP="005D5F31">
      <w:pPr>
        <w:pStyle w:val="Lijstalinea"/>
        <w:numPr>
          <w:ilvl w:val="0"/>
          <w:numId w:val="11"/>
        </w:numPr>
        <w:rPr>
          <w:lang w:val="nl-NL"/>
        </w:rPr>
      </w:pPr>
      <w:r w:rsidRPr="00DF6983">
        <w:rPr>
          <w:lang w:val="nl-NL"/>
        </w:rPr>
        <w:t>A</w:t>
      </w:r>
      <w:r>
        <w:rPr>
          <w:lang w:val="nl-NL"/>
        </w:rPr>
        <w:t>an a</w:t>
      </w:r>
      <w:r w:rsidRPr="00DF6983">
        <w:rPr>
          <w:lang w:val="nl-NL"/>
        </w:rPr>
        <w:t xml:space="preserve">lle acties die uitgevoerd moeten worden voor het opzetten van een demontabele kering </w:t>
      </w:r>
      <w:r>
        <w:rPr>
          <w:lang w:val="nl-NL"/>
        </w:rPr>
        <w:t>w</w:t>
      </w:r>
      <w:r w:rsidRPr="00DF6983">
        <w:rPr>
          <w:lang w:val="nl-NL"/>
        </w:rPr>
        <w:t xml:space="preserve">orden acties en kansen </w:t>
      </w:r>
      <w:r>
        <w:rPr>
          <w:lang w:val="nl-NL"/>
        </w:rPr>
        <w:t>gekoppeld</w:t>
      </w:r>
      <w:r w:rsidRPr="00DF6983">
        <w:rPr>
          <w:lang w:val="nl-NL"/>
        </w:rPr>
        <w:t xml:space="preserve">. Dat bepaalt de faalkans. De faalkans is </w:t>
      </w:r>
      <w:r>
        <w:rPr>
          <w:lang w:val="nl-NL"/>
        </w:rPr>
        <w:t xml:space="preserve">gebaseerd </w:t>
      </w:r>
      <w:r w:rsidRPr="00DF6983">
        <w:rPr>
          <w:lang w:val="nl-NL"/>
        </w:rPr>
        <w:t xml:space="preserve">op menselijk handelen </w:t>
      </w:r>
      <w:r>
        <w:rPr>
          <w:lang w:val="nl-NL"/>
        </w:rPr>
        <w:t xml:space="preserve">en </w:t>
      </w:r>
      <w:r w:rsidRPr="00DF6983">
        <w:rPr>
          <w:lang w:val="nl-NL"/>
        </w:rPr>
        <w:t xml:space="preserve">op </w:t>
      </w:r>
      <w:r>
        <w:rPr>
          <w:lang w:val="nl-NL"/>
        </w:rPr>
        <w:t xml:space="preserve">(internationale) </w:t>
      </w:r>
      <w:r w:rsidRPr="00DF6983">
        <w:rPr>
          <w:lang w:val="nl-NL"/>
        </w:rPr>
        <w:t>literatuur.</w:t>
      </w:r>
    </w:p>
    <w:p w:rsidR="005D5F31" w:rsidRPr="00DF6983" w:rsidRDefault="005D5F31" w:rsidP="005D5F31">
      <w:pPr>
        <w:rPr>
          <w:b/>
          <w:lang w:val="nl-NL"/>
        </w:rPr>
      </w:pPr>
      <w:r w:rsidRPr="00DF6983">
        <w:rPr>
          <w:b/>
          <w:lang w:val="nl-NL"/>
        </w:rPr>
        <w:t>Piping</w:t>
      </w:r>
    </w:p>
    <w:p w:rsidR="005D5F31" w:rsidRPr="00DF6983" w:rsidRDefault="005D5F31" w:rsidP="005D5F31">
      <w:pPr>
        <w:rPr>
          <w:lang w:val="nl-NL"/>
        </w:rPr>
      </w:pPr>
      <w:r>
        <w:rPr>
          <w:lang w:val="nl-NL"/>
        </w:rPr>
        <w:t>H</w:t>
      </w:r>
      <w:r w:rsidRPr="00DF6983">
        <w:rPr>
          <w:lang w:val="nl-NL"/>
        </w:rPr>
        <w:t>oe wordt dat opgelost en wat betekent het afkoppelen van regenwater voor dit gebied en de kering</w:t>
      </w:r>
      <w:r>
        <w:rPr>
          <w:lang w:val="nl-NL"/>
        </w:rPr>
        <w:t>?</w:t>
      </w:r>
    </w:p>
    <w:p w:rsidR="005D5F31" w:rsidRPr="00DF6983" w:rsidRDefault="005D5F31" w:rsidP="005D5F31">
      <w:pPr>
        <w:pStyle w:val="Lijstalinea"/>
        <w:numPr>
          <w:ilvl w:val="0"/>
          <w:numId w:val="11"/>
        </w:numPr>
        <w:rPr>
          <w:lang w:val="nl-NL"/>
        </w:rPr>
      </w:pPr>
      <w:r w:rsidRPr="00DF6983">
        <w:rPr>
          <w:lang w:val="nl-NL"/>
        </w:rPr>
        <w:t xml:space="preserve">Kees </w:t>
      </w:r>
      <w:r>
        <w:rPr>
          <w:lang w:val="nl-NL"/>
        </w:rPr>
        <w:t xml:space="preserve">Dorst </w:t>
      </w:r>
      <w:r w:rsidRPr="00DF6983">
        <w:rPr>
          <w:lang w:val="nl-NL"/>
        </w:rPr>
        <w:t xml:space="preserve">licht de piping oplossingen toe en geeft aan dat een filterscherm bestaat. Ook de proef </w:t>
      </w:r>
      <w:r>
        <w:rPr>
          <w:lang w:val="nl-NL"/>
        </w:rPr>
        <w:t xml:space="preserve">hiermee </w:t>
      </w:r>
      <w:r w:rsidRPr="00DF6983">
        <w:rPr>
          <w:lang w:val="nl-NL"/>
        </w:rPr>
        <w:t>bij Baarlo is kort toegelicht.</w:t>
      </w:r>
    </w:p>
    <w:p w:rsidR="005D5F31" w:rsidRPr="00DF6983" w:rsidRDefault="005D5F31" w:rsidP="005D5F31">
      <w:pPr>
        <w:pStyle w:val="Lijstalinea"/>
        <w:numPr>
          <w:ilvl w:val="0"/>
          <w:numId w:val="11"/>
        </w:numPr>
        <w:rPr>
          <w:lang w:val="nl-NL"/>
        </w:rPr>
      </w:pPr>
      <w:r w:rsidRPr="00DF6983">
        <w:rPr>
          <w:lang w:val="nl-NL"/>
        </w:rPr>
        <w:t xml:space="preserve">Op de vraag hoe in de modellen wordt omgegaan met het afkoppelen van regenwater wordt nog uitgezocht. </w:t>
      </w:r>
      <w:r>
        <w:rPr>
          <w:lang w:val="nl-NL"/>
        </w:rPr>
        <w:t>De verwachting is dat dit procentueel een te verwaarlozen bijdrage heeft ten opzichte van de Maasafvoer tijdens hoogwater. Daarmee is niet gezegd dat dit niet voor overlast kan zorgen.</w:t>
      </w:r>
    </w:p>
    <w:p w:rsidR="005D5F31" w:rsidRPr="00E43331" w:rsidRDefault="005D5F31" w:rsidP="005D5F31">
      <w:pPr>
        <w:rPr>
          <w:b/>
          <w:lang w:val="nl-NL"/>
        </w:rPr>
      </w:pPr>
      <w:r w:rsidRPr="00E43331">
        <w:rPr>
          <w:b/>
          <w:lang w:val="nl-NL"/>
        </w:rPr>
        <w:t>Betrokkenheid omgevingswerkgroep</w:t>
      </w:r>
    </w:p>
    <w:p w:rsidR="005D5F31" w:rsidRDefault="005D5F31" w:rsidP="005D5F31">
      <w:pPr>
        <w:rPr>
          <w:lang w:val="nl-NL"/>
        </w:rPr>
      </w:pPr>
      <w:r>
        <w:rPr>
          <w:lang w:val="nl-NL"/>
        </w:rPr>
        <w:t xml:space="preserve">De heer </w:t>
      </w:r>
      <w:r w:rsidRPr="00DF6983">
        <w:rPr>
          <w:lang w:val="nl-NL"/>
        </w:rPr>
        <w:t>Geerlings</w:t>
      </w:r>
      <w:r>
        <w:rPr>
          <w:lang w:val="nl-NL"/>
        </w:rPr>
        <w:t xml:space="preserve">, voorzitter van de omgevingswerkgroep, geeft aan </w:t>
      </w:r>
      <w:r w:rsidRPr="00DF6983">
        <w:rPr>
          <w:lang w:val="nl-NL"/>
        </w:rPr>
        <w:t>negatief verrast</w:t>
      </w:r>
      <w:r>
        <w:rPr>
          <w:lang w:val="nl-NL"/>
        </w:rPr>
        <w:t xml:space="preserve"> te zijn door deze nieuwe informatie over de drempelhoogte en dat zij daar niet eerder over zijn geïnformeerd.</w:t>
      </w:r>
    </w:p>
    <w:p w:rsidR="005D5F31" w:rsidRPr="008E6EBA" w:rsidRDefault="005D5F31" w:rsidP="005D5F31">
      <w:pPr>
        <w:pStyle w:val="Lijstalinea"/>
        <w:numPr>
          <w:ilvl w:val="0"/>
          <w:numId w:val="13"/>
        </w:numPr>
        <w:rPr>
          <w:lang w:val="nl-NL"/>
        </w:rPr>
      </w:pPr>
      <w:r>
        <w:rPr>
          <w:lang w:val="nl-NL"/>
        </w:rPr>
        <w:t xml:space="preserve">Het </w:t>
      </w:r>
      <w:r w:rsidRPr="008E6EBA">
        <w:rPr>
          <w:lang w:val="nl-NL"/>
        </w:rPr>
        <w:t xml:space="preserve">Waterschap </w:t>
      </w:r>
      <w:r>
        <w:rPr>
          <w:lang w:val="nl-NL"/>
        </w:rPr>
        <w:t xml:space="preserve">heeft </w:t>
      </w:r>
      <w:r w:rsidRPr="008E6EBA">
        <w:rPr>
          <w:lang w:val="nl-NL"/>
        </w:rPr>
        <w:t xml:space="preserve">ervoor gekozen </w:t>
      </w:r>
      <w:r>
        <w:rPr>
          <w:lang w:val="nl-NL"/>
        </w:rPr>
        <w:t xml:space="preserve">om </w:t>
      </w:r>
      <w:r w:rsidRPr="008E6EBA">
        <w:rPr>
          <w:lang w:val="nl-NL"/>
        </w:rPr>
        <w:t>de informatieavond te gebruiken om de omgevingswerkgroep bij te praten</w:t>
      </w:r>
      <w:r>
        <w:rPr>
          <w:lang w:val="nl-NL"/>
        </w:rPr>
        <w:t xml:space="preserve"> en </w:t>
      </w:r>
      <w:r w:rsidRPr="008E6EBA">
        <w:rPr>
          <w:lang w:val="nl-NL"/>
        </w:rPr>
        <w:t>n</w:t>
      </w:r>
      <w:r w:rsidRPr="008E6EBA">
        <w:rPr>
          <w:rFonts w:ascii="Calibri" w:hAnsi="Calibri" w:cs="Calibri"/>
          <w:color w:val="1D1D1D"/>
          <w:lang w:val="nl-NL"/>
        </w:rPr>
        <w:t>iet apart een bijeenkomst met de omgevingswerkgroep te organiseren</w:t>
      </w:r>
      <w:r>
        <w:rPr>
          <w:rFonts w:ascii="Calibri" w:hAnsi="Calibri" w:cs="Calibri"/>
          <w:color w:val="1D1D1D"/>
          <w:lang w:val="nl-NL"/>
        </w:rPr>
        <w:t xml:space="preserve">. Dit </w:t>
      </w:r>
      <w:r w:rsidRPr="008E6EBA">
        <w:rPr>
          <w:rFonts w:ascii="Calibri" w:hAnsi="Calibri" w:cs="Calibri"/>
          <w:color w:val="1D1D1D"/>
          <w:lang w:val="nl-NL"/>
        </w:rPr>
        <w:t xml:space="preserve">om te voorkomen dat zij in korte periode tweemaal bijeen wordt geroepen.  </w:t>
      </w:r>
      <w:r w:rsidRPr="008E6EBA">
        <w:rPr>
          <w:lang w:val="nl-NL"/>
        </w:rPr>
        <w:t>De</w:t>
      </w:r>
      <w:r>
        <w:rPr>
          <w:lang w:val="nl-NL"/>
        </w:rPr>
        <w:t xml:space="preserve"> e-</w:t>
      </w:r>
      <w:r w:rsidRPr="008E6EBA">
        <w:rPr>
          <w:lang w:val="nl-NL"/>
        </w:rPr>
        <w:t xml:space="preserve">mail </w:t>
      </w:r>
      <w:r>
        <w:rPr>
          <w:lang w:val="nl-NL"/>
        </w:rPr>
        <w:t xml:space="preserve">om de omgevingswerkgroep hierover te berichten </w:t>
      </w:r>
      <w:r w:rsidRPr="008E6EBA">
        <w:rPr>
          <w:lang w:val="nl-NL"/>
        </w:rPr>
        <w:t xml:space="preserve">is per abuis niet verstuurd. WL </w:t>
      </w:r>
      <w:r w:rsidRPr="008E6EBA">
        <w:rPr>
          <w:lang w:val="nl-NL"/>
        </w:rPr>
        <w:lastRenderedPageBreak/>
        <w:t xml:space="preserve">hecht er waarde aan dat de omgevingswerkgroep is aangehaakt en </w:t>
      </w:r>
      <w:r>
        <w:rPr>
          <w:lang w:val="nl-NL"/>
        </w:rPr>
        <w:t>spreekt daarom af</w:t>
      </w:r>
      <w:r w:rsidRPr="008E6EBA">
        <w:rPr>
          <w:lang w:val="nl-NL"/>
        </w:rPr>
        <w:t xml:space="preserve"> om op korte termijn de omgevingswerkgroep bij te praten. Hiervoor wordt een nieuwe bijeenkomst gepland. </w:t>
      </w:r>
    </w:p>
    <w:p w:rsidR="005D5F31" w:rsidRPr="00E43331" w:rsidRDefault="005D5F31" w:rsidP="005D5F31">
      <w:pPr>
        <w:rPr>
          <w:b/>
          <w:lang w:val="nl-NL"/>
        </w:rPr>
      </w:pPr>
      <w:r w:rsidRPr="00E43331">
        <w:rPr>
          <w:b/>
          <w:lang w:val="nl-NL"/>
        </w:rPr>
        <w:t>Klap/steiger kering</w:t>
      </w:r>
    </w:p>
    <w:p w:rsidR="005D5F31" w:rsidRPr="00DF6983" w:rsidRDefault="005D5F31" w:rsidP="005D5F31">
      <w:pPr>
        <w:rPr>
          <w:lang w:val="nl-NL"/>
        </w:rPr>
      </w:pPr>
      <w:r>
        <w:rPr>
          <w:lang w:val="nl-NL"/>
        </w:rPr>
        <w:t xml:space="preserve">Een bewoner meldt dat hij de </w:t>
      </w:r>
      <w:r w:rsidRPr="00DF6983">
        <w:rPr>
          <w:lang w:val="nl-NL"/>
        </w:rPr>
        <w:t xml:space="preserve">optie voor een steiger </w:t>
      </w:r>
      <w:r>
        <w:rPr>
          <w:lang w:val="nl-NL"/>
        </w:rPr>
        <w:t xml:space="preserve">die als kering kan fungeren wordt </w:t>
      </w:r>
      <w:r w:rsidRPr="00DF6983">
        <w:rPr>
          <w:lang w:val="nl-NL"/>
        </w:rPr>
        <w:t>gemist</w:t>
      </w:r>
      <w:r>
        <w:rPr>
          <w:lang w:val="nl-NL"/>
        </w:rPr>
        <w:t xml:space="preserve"> als alternatief. </w:t>
      </w:r>
    </w:p>
    <w:p w:rsidR="005D5F31" w:rsidRPr="00E43331" w:rsidRDefault="005D5F31" w:rsidP="005D5F31">
      <w:pPr>
        <w:pStyle w:val="Lijstalinea"/>
        <w:numPr>
          <w:ilvl w:val="0"/>
          <w:numId w:val="12"/>
        </w:numPr>
        <w:rPr>
          <w:lang w:val="nl-NL"/>
        </w:rPr>
      </w:pPr>
      <w:r>
        <w:rPr>
          <w:lang w:val="nl-NL"/>
        </w:rPr>
        <w:t xml:space="preserve">Deze </w:t>
      </w:r>
      <w:r w:rsidRPr="00E43331">
        <w:rPr>
          <w:lang w:val="nl-NL"/>
        </w:rPr>
        <w:t>valt onder</w:t>
      </w:r>
      <w:r>
        <w:rPr>
          <w:lang w:val="nl-NL"/>
        </w:rPr>
        <w:t xml:space="preserve"> het type </w:t>
      </w:r>
      <w:r w:rsidRPr="00E43331">
        <w:rPr>
          <w:lang w:val="nl-NL"/>
        </w:rPr>
        <w:t xml:space="preserve">zelfsluitende kering en </w:t>
      </w:r>
      <w:r>
        <w:rPr>
          <w:lang w:val="nl-NL"/>
        </w:rPr>
        <w:t>wordt in de verkenningsfase nader uitgewerkt</w:t>
      </w:r>
    </w:p>
    <w:p w:rsidR="005D5F31" w:rsidRPr="00DF6983" w:rsidRDefault="005D5F31" w:rsidP="005D5F31">
      <w:pPr>
        <w:rPr>
          <w:lang w:val="nl-NL"/>
        </w:rPr>
      </w:pPr>
    </w:p>
    <w:p w:rsidR="005D5F31" w:rsidRPr="00905C1A" w:rsidRDefault="005D5F31" w:rsidP="005D5F31">
      <w:pPr>
        <w:rPr>
          <w:b/>
          <w:lang w:val="nl-NL"/>
        </w:rPr>
      </w:pPr>
      <w:r w:rsidRPr="00905C1A">
        <w:rPr>
          <w:b/>
          <w:lang w:val="nl-NL"/>
        </w:rPr>
        <w:t>Dijkversterking vs dijkverhoging</w:t>
      </w:r>
    </w:p>
    <w:p w:rsidR="005D5F31" w:rsidRDefault="005D5F31" w:rsidP="005D5F31">
      <w:pPr>
        <w:rPr>
          <w:lang w:val="nl-NL"/>
        </w:rPr>
      </w:pPr>
      <w:r>
        <w:rPr>
          <w:lang w:val="nl-NL"/>
        </w:rPr>
        <w:t>Enkele bewoners geven aan onaangenaam verrast te zijn dat er nu gesproken wordt over dijkverhoging, terwijl eerder gesproken is over dijk</w:t>
      </w:r>
      <w:r w:rsidRPr="00DF6983">
        <w:rPr>
          <w:lang w:val="nl-NL"/>
        </w:rPr>
        <w:t>versterking bij Steyl</w:t>
      </w:r>
      <w:r>
        <w:rPr>
          <w:lang w:val="nl-NL"/>
        </w:rPr>
        <w:t xml:space="preserve">. </w:t>
      </w:r>
    </w:p>
    <w:p w:rsidR="005D5F31" w:rsidRPr="008E6EBA" w:rsidRDefault="005D5F31" w:rsidP="005D5F31">
      <w:pPr>
        <w:pStyle w:val="Lijstalinea"/>
        <w:numPr>
          <w:ilvl w:val="0"/>
          <w:numId w:val="12"/>
        </w:numPr>
        <w:rPr>
          <w:lang w:val="nl-NL"/>
        </w:rPr>
      </w:pPr>
      <w:r w:rsidRPr="00027A35">
        <w:rPr>
          <w:lang w:val="nl-NL"/>
        </w:rPr>
        <w:t xml:space="preserve">Vanaf het begin van het project was </w:t>
      </w:r>
      <w:r>
        <w:rPr>
          <w:lang w:val="nl-NL"/>
        </w:rPr>
        <w:t>wel bekend dat de huidige kering bij Steyl verhoogd dient  te worden. De nadruk in de gesprekken met de omgeving gaan steeds over zichtbehoud bij de Brink. Mogelijk is daardoor niet duidelijk aan bod gekomen dat er ook een verhoging aan de orde is. Deze is wel minder omvangrijk, omdat de huidige kering reeds op een (voormalige) overschrijdingskans van gemiddeld 1/250jaar heeft. De rest van de te versterken dijktrajecten is dit nog 1/50</w:t>
      </w:r>
      <w:r w:rsidRPr="00027A35">
        <w:rPr>
          <w:vertAlign w:val="superscript"/>
          <w:lang w:val="nl-NL"/>
        </w:rPr>
        <w:t>ste</w:t>
      </w:r>
      <w:r>
        <w:rPr>
          <w:lang w:val="nl-NL"/>
        </w:rPr>
        <w:t xml:space="preserve">. </w:t>
      </w:r>
    </w:p>
    <w:p w:rsidR="00DF6983" w:rsidRPr="00DF6983" w:rsidRDefault="00DF6983" w:rsidP="005D5F31">
      <w:pPr>
        <w:rPr>
          <w:lang w:val="nl-NL"/>
        </w:rPr>
      </w:pPr>
    </w:p>
    <w:sectPr w:rsidR="00DF6983" w:rsidRPr="00DF698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rijke van der Steen" w:date="2017-12-19T14:10:00Z" w:initials="MvdS">
    <w:p w:rsidR="00621428" w:rsidRPr="00621428" w:rsidRDefault="00621428">
      <w:pPr>
        <w:pStyle w:val="Tekstopmerking"/>
        <w:rPr>
          <w:lang w:val="nl-NL"/>
        </w:rPr>
      </w:pPr>
      <w:r>
        <w:rPr>
          <w:rStyle w:val="Verwijzingopmerking"/>
        </w:rPr>
        <w:annotationRef/>
      </w:r>
      <w:r w:rsidRPr="00621428">
        <w:rPr>
          <w:lang w:val="nl-NL"/>
        </w:rPr>
        <w:t xml:space="preserve">Dit behoort niet meer tot het verslag neem ik aan? </w:t>
      </w:r>
      <w:r>
        <w:rPr>
          <w:lang w:val="nl-NL"/>
        </w:rPr>
        <w:t>Doen we bij de andere trajecten ook niet.</w:t>
      </w:r>
    </w:p>
  </w:comment>
  <w:comment w:id="2" w:author="Marita Cals" w:date="2017-12-19T14:58:00Z" w:initials="MC">
    <w:p w:rsidR="00AE53A4" w:rsidRPr="00435E20" w:rsidRDefault="00AE53A4">
      <w:pPr>
        <w:pStyle w:val="Tekstopmerking"/>
        <w:rPr>
          <w:lang w:val="nl-NL"/>
        </w:rPr>
      </w:pPr>
      <w:r>
        <w:rPr>
          <w:rStyle w:val="Verwijzingopmerking"/>
        </w:rPr>
        <w:annotationRef/>
      </w:r>
      <w:r w:rsidR="00435E20" w:rsidRPr="00435E20">
        <w:rPr>
          <w:lang w:val="nl-NL"/>
        </w:rPr>
        <w:t xml:space="preserve">Mee eens: onderstaand gedeelte NIET opnemen in verslag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5AA6"/>
    <w:multiLevelType w:val="hybridMultilevel"/>
    <w:tmpl w:val="C18EE83C"/>
    <w:lvl w:ilvl="0" w:tplc="F7DE8020">
      <w:start w:val="1"/>
      <w:numFmt w:val="bullet"/>
      <w:lvlText w:val="-"/>
      <w:lvlJc w:val="left"/>
      <w:pPr>
        <w:tabs>
          <w:tab w:val="num" w:pos="720"/>
        </w:tabs>
        <w:ind w:left="720" w:hanging="360"/>
      </w:pPr>
      <w:rPr>
        <w:rFonts w:ascii="Times New Roman" w:hAnsi="Times New Roman" w:hint="default"/>
      </w:rPr>
    </w:lvl>
    <w:lvl w:ilvl="1" w:tplc="E900664C" w:tentative="1">
      <w:start w:val="1"/>
      <w:numFmt w:val="bullet"/>
      <w:lvlText w:val="-"/>
      <w:lvlJc w:val="left"/>
      <w:pPr>
        <w:tabs>
          <w:tab w:val="num" w:pos="1440"/>
        </w:tabs>
        <w:ind w:left="1440" w:hanging="360"/>
      </w:pPr>
      <w:rPr>
        <w:rFonts w:ascii="Times New Roman" w:hAnsi="Times New Roman" w:hint="default"/>
      </w:rPr>
    </w:lvl>
    <w:lvl w:ilvl="2" w:tplc="F836F516" w:tentative="1">
      <w:start w:val="1"/>
      <w:numFmt w:val="bullet"/>
      <w:lvlText w:val="-"/>
      <w:lvlJc w:val="left"/>
      <w:pPr>
        <w:tabs>
          <w:tab w:val="num" w:pos="2160"/>
        </w:tabs>
        <w:ind w:left="2160" w:hanging="360"/>
      </w:pPr>
      <w:rPr>
        <w:rFonts w:ascii="Times New Roman" w:hAnsi="Times New Roman" w:hint="default"/>
      </w:rPr>
    </w:lvl>
    <w:lvl w:ilvl="3" w:tplc="07F6C58C" w:tentative="1">
      <w:start w:val="1"/>
      <w:numFmt w:val="bullet"/>
      <w:lvlText w:val="-"/>
      <w:lvlJc w:val="left"/>
      <w:pPr>
        <w:tabs>
          <w:tab w:val="num" w:pos="2880"/>
        </w:tabs>
        <w:ind w:left="2880" w:hanging="360"/>
      </w:pPr>
      <w:rPr>
        <w:rFonts w:ascii="Times New Roman" w:hAnsi="Times New Roman" w:hint="default"/>
      </w:rPr>
    </w:lvl>
    <w:lvl w:ilvl="4" w:tplc="20723CBC" w:tentative="1">
      <w:start w:val="1"/>
      <w:numFmt w:val="bullet"/>
      <w:lvlText w:val="-"/>
      <w:lvlJc w:val="left"/>
      <w:pPr>
        <w:tabs>
          <w:tab w:val="num" w:pos="3600"/>
        </w:tabs>
        <w:ind w:left="3600" w:hanging="360"/>
      </w:pPr>
      <w:rPr>
        <w:rFonts w:ascii="Times New Roman" w:hAnsi="Times New Roman" w:hint="default"/>
      </w:rPr>
    </w:lvl>
    <w:lvl w:ilvl="5" w:tplc="8C40E70C" w:tentative="1">
      <w:start w:val="1"/>
      <w:numFmt w:val="bullet"/>
      <w:lvlText w:val="-"/>
      <w:lvlJc w:val="left"/>
      <w:pPr>
        <w:tabs>
          <w:tab w:val="num" w:pos="4320"/>
        </w:tabs>
        <w:ind w:left="4320" w:hanging="360"/>
      </w:pPr>
      <w:rPr>
        <w:rFonts w:ascii="Times New Roman" w:hAnsi="Times New Roman" w:hint="default"/>
      </w:rPr>
    </w:lvl>
    <w:lvl w:ilvl="6" w:tplc="4AEA6870" w:tentative="1">
      <w:start w:val="1"/>
      <w:numFmt w:val="bullet"/>
      <w:lvlText w:val="-"/>
      <w:lvlJc w:val="left"/>
      <w:pPr>
        <w:tabs>
          <w:tab w:val="num" w:pos="5040"/>
        </w:tabs>
        <w:ind w:left="5040" w:hanging="360"/>
      </w:pPr>
      <w:rPr>
        <w:rFonts w:ascii="Times New Roman" w:hAnsi="Times New Roman" w:hint="default"/>
      </w:rPr>
    </w:lvl>
    <w:lvl w:ilvl="7" w:tplc="104486BA" w:tentative="1">
      <w:start w:val="1"/>
      <w:numFmt w:val="bullet"/>
      <w:lvlText w:val="-"/>
      <w:lvlJc w:val="left"/>
      <w:pPr>
        <w:tabs>
          <w:tab w:val="num" w:pos="5760"/>
        </w:tabs>
        <w:ind w:left="5760" w:hanging="360"/>
      </w:pPr>
      <w:rPr>
        <w:rFonts w:ascii="Times New Roman" w:hAnsi="Times New Roman" w:hint="default"/>
      </w:rPr>
    </w:lvl>
    <w:lvl w:ilvl="8" w:tplc="33361B6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2AD3744"/>
    <w:multiLevelType w:val="hybridMultilevel"/>
    <w:tmpl w:val="EC6C7B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EF00DB"/>
    <w:multiLevelType w:val="hybridMultilevel"/>
    <w:tmpl w:val="0466FBAA"/>
    <w:lvl w:ilvl="0" w:tplc="7602A5C4">
      <w:start w:val="1"/>
      <w:numFmt w:val="bullet"/>
      <w:lvlText w:val="•"/>
      <w:lvlJc w:val="left"/>
      <w:pPr>
        <w:tabs>
          <w:tab w:val="num" w:pos="720"/>
        </w:tabs>
        <w:ind w:left="720" w:hanging="360"/>
      </w:pPr>
      <w:rPr>
        <w:rFonts w:ascii="Arial" w:hAnsi="Arial" w:hint="default"/>
      </w:rPr>
    </w:lvl>
    <w:lvl w:ilvl="1" w:tplc="EC3A33F6" w:tentative="1">
      <w:start w:val="1"/>
      <w:numFmt w:val="bullet"/>
      <w:lvlText w:val="•"/>
      <w:lvlJc w:val="left"/>
      <w:pPr>
        <w:tabs>
          <w:tab w:val="num" w:pos="1440"/>
        </w:tabs>
        <w:ind w:left="1440" w:hanging="360"/>
      </w:pPr>
      <w:rPr>
        <w:rFonts w:ascii="Arial" w:hAnsi="Arial" w:hint="default"/>
      </w:rPr>
    </w:lvl>
    <w:lvl w:ilvl="2" w:tplc="B8D44AB6" w:tentative="1">
      <w:start w:val="1"/>
      <w:numFmt w:val="bullet"/>
      <w:lvlText w:val="•"/>
      <w:lvlJc w:val="left"/>
      <w:pPr>
        <w:tabs>
          <w:tab w:val="num" w:pos="2160"/>
        </w:tabs>
        <w:ind w:left="2160" w:hanging="360"/>
      </w:pPr>
      <w:rPr>
        <w:rFonts w:ascii="Arial" w:hAnsi="Arial" w:hint="default"/>
      </w:rPr>
    </w:lvl>
    <w:lvl w:ilvl="3" w:tplc="9446E97C" w:tentative="1">
      <w:start w:val="1"/>
      <w:numFmt w:val="bullet"/>
      <w:lvlText w:val="•"/>
      <w:lvlJc w:val="left"/>
      <w:pPr>
        <w:tabs>
          <w:tab w:val="num" w:pos="2880"/>
        </w:tabs>
        <w:ind w:left="2880" w:hanging="360"/>
      </w:pPr>
      <w:rPr>
        <w:rFonts w:ascii="Arial" w:hAnsi="Arial" w:hint="default"/>
      </w:rPr>
    </w:lvl>
    <w:lvl w:ilvl="4" w:tplc="EDC8D160" w:tentative="1">
      <w:start w:val="1"/>
      <w:numFmt w:val="bullet"/>
      <w:lvlText w:val="•"/>
      <w:lvlJc w:val="left"/>
      <w:pPr>
        <w:tabs>
          <w:tab w:val="num" w:pos="3600"/>
        </w:tabs>
        <w:ind w:left="3600" w:hanging="360"/>
      </w:pPr>
      <w:rPr>
        <w:rFonts w:ascii="Arial" w:hAnsi="Arial" w:hint="default"/>
      </w:rPr>
    </w:lvl>
    <w:lvl w:ilvl="5" w:tplc="E8AEDCE4" w:tentative="1">
      <w:start w:val="1"/>
      <w:numFmt w:val="bullet"/>
      <w:lvlText w:val="•"/>
      <w:lvlJc w:val="left"/>
      <w:pPr>
        <w:tabs>
          <w:tab w:val="num" w:pos="4320"/>
        </w:tabs>
        <w:ind w:left="4320" w:hanging="360"/>
      </w:pPr>
      <w:rPr>
        <w:rFonts w:ascii="Arial" w:hAnsi="Arial" w:hint="default"/>
      </w:rPr>
    </w:lvl>
    <w:lvl w:ilvl="6" w:tplc="A80C76A0" w:tentative="1">
      <w:start w:val="1"/>
      <w:numFmt w:val="bullet"/>
      <w:lvlText w:val="•"/>
      <w:lvlJc w:val="left"/>
      <w:pPr>
        <w:tabs>
          <w:tab w:val="num" w:pos="5040"/>
        </w:tabs>
        <w:ind w:left="5040" w:hanging="360"/>
      </w:pPr>
      <w:rPr>
        <w:rFonts w:ascii="Arial" w:hAnsi="Arial" w:hint="default"/>
      </w:rPr>
    </w:lvl>
    <w:lvl w:ilvl="7" w:tplc="5300B622" w:tentative="1">
      <w:start w:val="1"/>
      <w:numFmt w:val="bullet"/>
      <w:lvlText w:val="•"/>
      <w:lvlJc w:val="left"/>
      <w:pPr>
        <w:tabs>
          <w:tab w:val="num" w:pos="5760"/>
        </w:tabs>
        <w:ind w:left="5760" w:hanging="360"/>
      </w:pPr>
      <w:rPr>
        <w:rFonts w:ascii="Arial" w:hAnsi="Arial" w:hint="default"/>
      </w:rPr>
    </w:lvl>
    <w:lvl w:ilvl="8" w:tplc="A9B04B08" w:tentative="1">
      <w:start w:val="1"/>
      <w:numFmt w:val="bullet"/>
      <w:lvlText w:val="•"/>
      <w:lvlJc w:val="left"/>
      <w:pPr>
        <w:tabs>
          <w:tab w:val="num" w:pos="6480"/>
        </w:tabs>
        <w:ind w:left="6480" w:hanging="360"/>
      </w:pPr>
      <w:rPr>
        <w:rFonts w:ascii="Arial" w:hAnsi="Arial" w:hint="default"/>
      </w:rPr>
    </w:lvl>
  </w:abstractNum>
  <w:abstractNum w:abstractNumId="3">
    <w:nsid w:val="17DB5C6A"/>
    <w:multiLevelType w:val="hybridMultilevel"/>
    <w:tmpl w:val="35CA1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83E3E5E"/>
    <w:multiLevelType w:val="hybridMultilevel"/>
    <w:tmpl w:val="C6E28024"/>
    <w:lvl w:ilvl="0" w:tplc="43FA5C30">
      <w:start w:val="1"/>
      <w:numFmt w:val="bullet"/>
      <w:lvlText w:val="-"/>
      <w:lvlJc w:val="left"/>
      <w:pPr>
        <w:tabs>
          <w:tab w:val="num" w:pos="720"/>
        </w:tabs>
        <w:ind w:left="720" w:hanging="360"/>
      </w:pPr>
      <w:rPr>
        <w:rFonts w:ascii="Times New Roman" w:hAnsi="Times New Roman" w:hint="default"/>
      </w:rPr>
    </w:lvl>
    <w:lvl w:ilvl="1" w:tplc="01EE65C6" w:tentative="1">
      <w:start w:val="1"/>
      <w:numFmt w:val="bullet"/>
      <w:lvlText w:val="-"/>
      <w:lvlJc w:val="left"/>
      <w:pPr>
        <w:tabs>
          <w:tab w:val="num" w:pos="1440"/>
        </w:tabs>
        <w:ind w:left="1440" w:hanging="360"/>
      </w:pPr>
      <w:rPr>
        <w:rFonts w:ascii="Times New Roman" w:hAnsi="Times New Roman" w:hint="default"/>
      </w:rPr>
    </w:lvl>
    <w:lvl w:ilvl="2" w:tplc="C2D4B588" w:tentative="1">
      <w:start w:val="1"/>
      <w:numFmt w:val="bullet"/>
      <w:lvlText w:val="-"/>
      <w:lvlJc w:val="left"/>
      <w:pPr>
        <w:tabs>
          <w:tab w:val="num" w:pos="2160"/>
        </w:tabs>
        <w:ind w:left="2160" w:hanging="360"/>
      </w:pPr>
      <w:rPr>
        <w:rFonts w:ascii="Times New Roman" w:hAnsi="Times New Roman" w:hint="default"/>
      </w:rPr>
    </w:lvl>
    <w:lvl w:ilvl="3" w:tplc="B422EE82" w:tentative="1">
      <w:start w:val="1"/>
      <w:numFmt w:val="bullet"/>
      <w:lvlText w:val="-"/>
      <w:lvlJc w:val="left"/>
      <w:pPr>
        <w:tabs>
          <w:tab w:val="num" w:pos="2880"/>
        </w:tabs>
        <w:ind w:left="2880" w:hanging="360"/>
      </w:pPr>
      <w:rPr>
        <w:rFonts w:ascii="Times New Roman" w:hAnsi="Times New Roman" w:hint="default"/>
      </w:rPr>
    </w:lvl>
    <w:lvl w:ilvl="4" w:tplc="A6F6AF62" w:tentative="1">
      <w:start w:val="1"/>
      <w:numFmt w:val="bullet"/>
      <w:lvlText w:val="-"/>
      <w:lvlJc w:val="left"/>
      <w:pPr>
        <w:tabs>
          <w:tab w:val="num" w:pos="3600"/>
        </w:tabs>
        <w:ind w:left="3600" w:hanging="360"/>
      </w:pPr>
      <w:rPr>
        <w:rFonts w:ascii="Times New Roman" w:hAnsi="Times New Roman" w:hint="default"/>
      </w:rPr>
    </w:lvl>
    <w:lvl w:ilvl="5" w:tplc="BDC24E42" w:tentative="1">
      <w:start w:val="1"/>
      <w:numFmt w:val="bullet"/>
      <w:lvlText w:val="-"/>
      <w:lvlJc w:val="left"/>
      <w:pPr>
        <w:tabs>
          <w:tab w:val="num" w:pos="4320"/>
        </w:tabs>
        <w:ind w:left="4320" w:hanging="360"/>
      </w:pPr>
      <w:rPr>
        <w:rFonts w:ascii="Times New Roman" w:hAnsi="Times New Roman" w:hint="default"/>
      </w:rPr>
    </w:lvl>
    <w:lvl w:ilvl="6" w:tplc="9C98131C" w:tentative="1">
      <w:start w:val="1"/>
      <w:numFmt w:val="bullet"/>
      <w:lvlText w:val="-"/>
      <w:lvlJc w:val="left"/>
      <w:pPr>
        <w:tabs>
          <w:tab w:val="num" w:pos="5040"/>
        </w:tabs>
        <w:ind w:left="5040" w:hanging="360"/>
      </w:pPr>
      <w:rPr>
        <w:rFonts w:ascii="Times New Roman" w:hAnsi="Times New Roman" w:hint="default"/>
      </w:rPr>
    </w:lvl>
    <w:lvl w:ilvl="7" w:tplc="6CF0C8A2" w:tentative="1">
      <w:start w:val="1"/>
      <w:numFmt w:val="bullet"/>
      <w:lvlText w:val="-"/>
      <w:lvlJc w:val="left"/>
      <w:pPr>
        <w:tabs>
          <w:tab w:val="num" w:pos="5760"/>
        </w:tabs>
        <w:ind w:left="5760" w:hanging="360"/>
      </w:pPr>
      <w:rPr>
        <w:rFonts w:ascii="Times New Roman" w:hAnsi="Times New Roman" w:hint="default"/>
      </w:rPr>
    </w:lvl>
    <w:lvl w:ilvl="8" w:tplc="972A95A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BE25EE"/>
    <w:multiLevelType w:val="hybridMultilevel"/>
    <w:tmpl w:val="C86A001C"/>
    <w:lvl w:ilvl="0" w:tplc="8DF2261E">
      <w:start w:val="1"/>
      <w:numFmt w:val="bullet"/>
      <w:lvlText w:val="-"/>
      <w:lvlJc w:val="left"/>
      <w:pPr>
        <w:tabs>
          <w:tab w:val="num" w:pos="720"/>
        </w:tabs>
        <w:ind w:left="720" w:hanging="360"/>
      </w:pPr>
      <w:rPr>
        <w:rFonts w:ascii="Times New Roman" w:hAnsi="Times New Roman" w:hint="default"/>
      </w:rPr>
    </w:lvl>
    <w:lvl w:ilvl="1" w:tplc="D190124E" w:tentative="1">
      <w:start w:val="1"/>
      <w:numFmt w:val="bullet"/>
      <w:lvlText w:val="-"/>
      <w:lvlJc w:val="left"/>
      <w:pPr>
        <w:tabs>
          <w:tab w:val="num" w:pos="1440"/>
        </w:tabs>
        <w:ind w:left="1440" w:hanging="360"/>
      </w:pPr>
      <w:rPr>
        <w:rFonts w:ascii="Times New Roman" w:hAnsi="Times New Roman" w:hint="default"/>
      </w:rPr>
    </w:lvl>
    <w:lvl w:ilvl="2" w:tplc="A6D85848" w:tentative="1">
      <w:start w:val="1"/>
      <w:numFmt w:val="bullet"/>
      <w:lvlText w:val="-"/>
      <w:lvlJc w:val="left"/>
      <w:pPr>
        <w:tabs>
          <w:tab w:val="num" w:pos="2160"/>
        </w:tabs>
        <w:ind w:left="2160" w:hanging="360"/>
      </w:pPr>
      <w:rPr>
        <w:rFonts w:ascii="Times New Roman" w:hAnsi="Times New Roman" w:hint="default"/>
      </w:rPr>
    </w:lvl>
    <w:lvl w:ilvl="3" w:tplc="28DABBA0" w:tentative="1">
      <w:start w:val="1"/>
      <w:numFmt w:val="bullet"/>
      <w:lvlText w:val="-"/>
      <w:lvlJc w:val="left"/>
      <w:pPr>
        <w:tabs>
          <w:tab w:val="num" w:pos="2880"/>
        </w:tabs>
        <w:ind w:left="2880" w:hanging="360"/>
      </w:pPr>
      <w:rPr>
        <w:rFonts w:ascii="Times New Roman" w:hAnsi="Times New Roman" w:hint="default"/>
      </w:rPr>
    </w:lvl>
    <w:lvl w:ilvl="4" w:tplc="847CF2A4" w:tentative="1">
      <w:start w:val="1"/>
      <w:numFmt w:val="bullet"/>
      <w:lvlText w:val="-"/>
      <w:lvlJc w:val="left"/>
      <w:pPr>
        <w:tabs>
          <w:tab w:val="num" w:pos="3600"/>
        </w:tabs>
        <w:ind w:left="3600" w:hanging="360"/>
      </w:pPr>
      <w:rPr>
        <w:rFonts w:ascii="Times New Roman" w:hAnsi="Times New Roman" w:hint="default"/>
      </w:rPr>
    </w:lvl>
    <w:lvl w:ilvl="5" w:tplc="4000C65A" w:tentative="1">
      <w:start w:val="1"/>
      <w:numFmt w:val="bullet"/>
      <w:lvlText w:val="-"/>
      <w:lvlJc w:val="left"/>
      <w:pPr>
        <w:tabs>
          <w:tab w:val="num" w:pos="4320"/>
        </w:tabs>
        <w:ind w:left="4320" w:hanging="360"/>
      </w:pPr>
      <w:rPr>
        <w:rFonts w:ascii="Times New Roman" w:hAnsi="Times New Roman" w:hint="default"/>
      </w:rPr>
    </w:lvl>
    <w:lvl w:ilvl="6" w:tplc="EA208CFE" w:tentative="1">
      <w:start w:val="1"/>
      <w:numFmt w:val="bullet"/>
      <w:lvlText w:val="-"/>
      <w:lvlJc w:val="left"/>
      <w:pPr>
        <w:tabs>
          <w:tab w:val="num" w:pos="5040"/>
        </w:tabs>
        <w:ind w:left="5040" w:hanging="360"/>
      </w:pPr>
      <w:rPr>
        <w:rFonts w:ascii="Times New Roman" w:hAnsi="Times New Roman" w:hint="default"/>
      </w:rPr>
    </w:lvl>
    <w:lvl w:ilvl="7" w:tplc="7F0A1568" w:tentative="1">
      <w:start w:val="1"/>
      <w:numFmt w:val="bullet"/>
      <w:lvlText w:val="-"/>
      <w:lvlJc w:val="left"/>
      <w:pPr>
        <w:tabs>
          <w:tab w:val="num" w:pos="5760"/>
        </w:tabs>
        <w:ind w:left="5760" w:hanging="360"/>
      </w:pPr>
      <w:rPr>
        <w:rFonts w:ascii="Times New Roman" w:hAnsi="Times New Roman" w:hint="default"/>
      </w:rPr>
    </w:lvl>
    <w:lvl w:ilvl="8" w:tplc="A3EC37C6" w:tentative="1">
      <w:start w:val="1"/>
      <w:numFmt w:val="bullet"/>
      <w:lvlText w:val="-"/>
      <w:lvlJc w:val="left"/>
      <w:pPr>
        <w:tabs>
          <w:tab w:val="num" w:pos="6480"/>
        </w:tabs>
        <w:ind w:left="6480" w:hanging="360"/>
      </w:pPr>
      <w:rPr>
        <w:rFonts w:ascii="Times New Roman" w:hAnsi="Times New Roman" w:hint="default"/>
      </w:rPr>
    </w:lvl>
  </w:abstractNum>
  <w:abstractNum w:abstractNumId="6">
    <w:nsid w:val="460A42E5"/>
    <w:multiLevelType w:val="hybridMultilevel"/>
    <w:tmpl w:val="25209622"/>
    <w:lvl w:ilvl="0" w:tplc="39A830B8">
      <w:start w:val="1"/>
      <w:numFmt w:val="bullet"/>
      <w:lvlText w:val="-"/>
      <w:lvlJc w:val="left"/>
      <w:pPr>
        <w:tabs>
          <w:tab w:val="num" w:pos="720"/>
        </w:tabs>
        <w:ind w:left="720" w:hanging="360"/>
      </w:pPr>
      <w:rPr>
        <w:rFonts w:ascii="Times New Roman" w:hAnsi="Times New Roman" w:hint="default"/>
      </w:rPr>
    </w:lvl>
    <w:lvl w:ilvl="1" w:tplc="66C2A34A" w:tentative="1">
      <w:start w:val="1"/>
      <w:numFmt w:val="bullet"/>
      <w:lvlText w:val="-"/>
      <w:lvlJc w:val="left"/>
      <w:pPr>
        <w:tabs>
          <w:tab w:val="num" w:pos="1440"/>
        </w:tabs>
        <w:ind w:left="1440" w:hanging="360"/>
      </w:pPr>
      <w:rPr>
        <w:rFonts w:ascii="Times New Roman" w:hAnsi="Times New Roman" w:hint="default"/>
      </w:rPr>
    </w:lvl>
    <w:lvl w:ilvl="2" w:tplc="C91257F0" w:tentative="1">
      <w:start w:val="1"/>
      <w:numFmt w:val="bullet"/>
      <w:lvlText w:val="-"/>
      <w:lvlJc w:val="left"/>
      <w:pPr>
        <w:tabs>
          <w:tab w:val="num" w:pos="2160"/>
        </w:tabs>
        <w:ind w:left="2160" w:hanging="360"/>
      </w:pPr>
      <w:rPr>
        <w:rFonts w:ascii="Times New Roman" w:hAnsi="Times New Roman" w:hint="default"/>
      </w:rPr>
    </w:lvl>
    <w:lvl w:ilvl="3" w:tplc="27CE4F0A" w:tentative="1">
      <w:start w:val="1"/>
      <w:numFmt w:val="bullet"/>
      <w:lvlText w:val="-"/>
      <w:lvlJc w:val="left"/>
      <w:pPr>
        <w:tabs>
          <w:tab w:val="num" w:pos="2880"/>
        </w:tabs>
        <w:ind w:left="2880" w:hanging="360"/>
      </w:pPr>
      <w:rPr>
        <w:rFonts w:ascii="Times New Roman" w:hAnsi="Times New Roman" w:hint="default"/>
      </w:rPr>
    </w:lvl>
    <w:lvl w:ilvl="4" w:tplc="B5C8353C" w:tentative="1">
      <w:start w:val="1"/>
      <w:numFmt w:val="bullet"/>
      <w:lvlText w:val="-"/>
      <w:lvlJc w:val="left"/>
      <w:pPr>
        <w:tabs>
          <w:tab w:val="num" w:pos="3600"/>
        </w:tabs>
        <w:ind w:left="3600" w:hanging="360"/>
      </w:pPr>
      <w:rPr>
        <w:rFonts w:ascii="Times New Roman" w:hAnsi="Times New Roman" w:hint="default"/>
      </w:rPr>
    </w:lvl>
    <w:lvl w:ilvl="5" w:tplc="B10CA47C" w:tentative="1">
      <w:start w:val="1"/>
      <w:numFmt w:val="bullet"/>
      <w:lvlText w:val="-"/>
      <w:lvlJc w:val="left"/>
      <w:pPr>
        <w:tabs>
          <w:tab w:val="num" w:pos="4320"/>
        </w:tabs>
        <w:ind w:left="4320" w:hanging="360"/>
      </w:pPr>
      <w:rPr>
        <w:rFonts w:ascii="Times New Roman" w:hAnsi="Times New Roman" w:hint="default"/>
      </w:rPr>
    </w:lvl>
    <w:lvl w:ilvl="6" w:tplc="D3281E76" w:tentative="1">
      <w:start w:val="1"/>
      <w:numFmt w:val="bullet"/>
      <w:lvlText w:val="-"/>
      <w:lvlJc w:val="left"/>
      <w:pPr>
        <w:tabs>
          <w:tab w:val="num" w:pos="5040"/>
        </w:tabs>
        <w:ind w:left="5040" w:hanging="360"/>
      </w:pPr>
      <w:rPr>
        <w:rFonts w:ascii="Times New Roman" w:hAnsi="Times New Roman" w:hint="default"/>
      </w:rPr>
    </w:lvl>
    <w:lvl w:ilvl="7" w:tplc="08BA3230" w:tentative="1">
      <w:start w:val="1"/>
      <w:numFmt w:val="bullet"/>
      <w:lvlText w:val="-"/>
      <w:lvlJc w:val="left"/>
      <w:pPr>
        <w:tabs>
          <w:tab w:val="num" w:pos="5760"/>
        </w:tabs>
        <w:ind w:left="5760" w:hanging="360"/>
      </w:pPr>
      <w:rPr>
        <w:rFonts w:ascii="Times New Roman" w:hAnsi="Times New Roman" w:hint="default"/>
      </w:rPr>
    </w:lvl>
    <w:lvl w:ilvl="8" w:tplc="ECB4754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B1067AD"/>
    <w:multiLevelType w:val="hybridMultilevel"/>
    <w:tmpl w:val="5044B66C"/>
    <w:lvl w:ilvl="0" w:tplc="13A276C2">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0702C33"/>
    <w:multiLevelType w:val="hybridMultilevel"/>
    <w:tmpl w:val="BACA8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2D44E2B"/>
    <w:multiLevelType w:val="hybridMultilevel"/>
    <w:tmpl w:val="1DAA8D6C"/>
    <w:lvl w:ilvl="0" w:tplc="CB18F222">
      <w:start w:val="1"/>
      <w:numFmt w:val="bullet"/>
      <w:lvlText w:val="-"/>
      <w:lvlJc w:val="left"/>
      <w:pPr>
        <w:tabs>
          <w:tab w:val="num" w:pos="720"/>
        </w:tabs>
        <w:ind w:left="720" w:hanging="360"/>
      </w:pPr>
      <w:rPr>
        <w:rFonts w:ascii="Times New Roman" w:hAnsi="Times New Roman" w:hint="default"/>
      </w:rPr>
    </w:lvl>
    <w:lvl w:ilvl="1" w:tplc="8F1002BA" w:tentative="1">
      <w:start w:val="1"/>
      <w:numFmt w:val="bullet"/>
      <w:lvlText w:val="-"/>
      <w:lvlJc w:val="left"/>
      <w:pPr>
        <w:tabs>
          <w:tab w:val="num" w:pos="1440"/>
        </w:tabs>
        <w:ind w:left="1440" w:hanging="360"/>
      </w:pPr>
      <w:rPr>
        <w:rFonts w:ascii="Times New Roman" w:hAnsi="Times New Roman" w:hint="default"/>
      </w:rPr>
    </w:lvl>
    <w:lvl w:ilvl="2" w:tplc="EC5873A2" w:tentative="1">
      <w:start w:val="1"/>
      <w:numFmt w:val="bullet"/>
      <w:lvlText w:val="-"/>
      <w:lvlJc w:val="left"/>
      <w:pPr>
        <w:tabs>
          <w:tab w:val="num" w:pos="2160"/>
        </w:tabs>
        <w:ind w:left="2160" w:hanging="360"/>
      </w:pPr>
      <w:rPr>
        <w:rFonts w:ascii="Times New Roman" w:hAnsi="Times New Roman" w:hint="default"/>
      </w:rPr>
    </w:lvl>
    <w:lvl w:ilvl="3" w:tplc="A3DCBA24" w:tentative="1">
      <w:start w:val="1"/>
      <w:numFmt w:val="bullet"/>
      <w:lvlText w:val="-"/>
      <w:lvlJc w:val="left"/>
      <w:pPr>
        <w:tabs>
          <w:tab w:val="num" w:pos="2880"/>
        </w:tabs>
        <w:ind w:left="2880" w:hanging="360"/>
      </w:pPr>
      <w:rPr>
        <w:rFonts w:ascii="Times New Roman" w:hAnsi="Times New Roman" w:hint="default"/>
      </w:rPr>
    </w:lvl>
    <w:lvl w:ilvl="4" w:tplc="AA3072EE" w:tentative="1">
      <w:start w:val="1"/>
      <w:numFmt w:val="bullet"/>
      <w:lvlText w:val="-"/>
      <w:lvlJc w:val="left"/>
      <w:pPr>
        <w:tabs>
          <w:tab w:val="num" w:pos="3600"/>
        </w:tabs>
        <w:ind w:left="3600" w:hanging="360"/>
      </w:pPr>
      <w:rPr>
        <w:rFonts w:ascii="Times New Roman" w:hAnsi="Times New Roman" w:hint="default"/>
      </w:rPr>
    </w:lvl>
    <w:lvl w:ilvl="5" w:tplc="AF1E92DA" w:tentative="1">
      <w:start w:val="1"/>
      <w:numFmt w:val="bullet"/>
      <w:lvlText w:val="-"/>
      <w:lvlJc w:val="left"/>
      <w:pPr>
        <w:tabs>
          <w:tab w:val="num" w:pos="4320"/>
        </w:tabs>
        <w:ind w:left="4320" w:hanging="360"/>
      </w:pPr>
      <w:rPr>
        <w:rFonts w:ascii="Times New Roman" w:hAnsi="Times New Roman" w:hint="default"/>
      </w:rPr>
    </w:lvl>
    <w:lvl w:ilvl="6" w:tplc="562E97E4" w:tentative="1">
      <w:start w:val="1"/>
      <w:numFmt w:val="bullet"/>
      <w:lvlText w:val="-"/>
      <w:lvlJc w:val="left"/>
      <w:pPr>
        <w:tabs>
          <w:tab w:val="num" w:pos="5040"/>
        </w:tabs>
        <w:ind w:left="5040" w:hanging="360"/>
      </w:pPr>
      <w:rPr>
        <w:rFonts w:ascii="Times New Roman" w:hAnsi="Times New Roman" w:hint="default"/>
      </w:rPr>
    </w:lvl>
    <w:lvl w:ilvl="7" w:tplc="A3A437CE" w:tentative="1">
      <w:start w:val="1"/>
      <w:numFmt w:val="bullet"/>
      <w:lvlText w:val="-"/>
      <w:lvlJc w:val="left"/>
      <w:pPr>
        <w:tabs>
          <w:tab w:val="num" w:pos="5760"/>
        </w:tabs>
        <w:ind w:left="5760" w:hanging="360"/>
      </w:pPr>
      <w:rPr>
        <w:rFonts w:ascii="Times New Roman" w:hAnsi="Times New Roman" w:hint="default"/>
      </w:rPr>
    </w:lvl>
    <w:lvl w:ilvl="8" w:tplc="5F54A26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7A06D52"/>
    <w:multiLevelType w:val="hybridMultilevel"/>
    <w:tmpl w:val="C2106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0715D91"/>
    <w:multiLevelType w:val="hybridMultilevel"/>
    <w:tmpl w:val="83667DFC"/>
    <w:lvl w:ilvl="0" w:tplc="AAD6875C">
      <w:start w:val="1"/>
      <w:numFmt w:val="bullet"/>
      <w:lvlText w:val="-"/>
      <w:lvlJc w:val="left"/>
      <w:pPr>
        <w:tabs>
          <w:tab w:val="num" w:pos="720"/>
        </w:tabs>
        <w:ind w:left="720" w:hanging="360"/>
      </w:pPr>
      <w:rPr>
        <w:rFonts w:ascii="Times New Roman" w:hAnsi="Times New Roman" w:hint="default"/>
      </w:rPr>
    </w:lvl>
    <w:lvl w:ilvl="1" w:tplc="4B28CF28" w:tentative="1">
      <w:start w:val="1"/>
      <w:numFmt w:val="bullet"/>
      <w:lvlText w:val="-"/>
      <w:lvlJc w:val="left"/>
      <w:pPr>
        <w:tabs>
          <w:tab w:val="num" w:pos="1440"/>
        </w:tabs>
        <w:ind w:left="1440" w:hanging="360"/>
      </w:pPr>
      <w:rPr>
        <w:rFonts w:ascii="Times New Roman" w:hAnsi="Times New Roman" w:hint="default"/>
      </w:rPr>
    </w:lvl>
    <w:lvl w:ilvl="2" w:tplc="D29EB746" w:tentative="1">
      <w:start w:val="1"/>
      <w:numFmt w:val="bullet"/>
      <w:lvlText w:val="-"/>
      <w:lvlJc w:val="left"/>
      <w:pPr>
        <w:tabs>
          <w:tab w:val="num" w:pos="2160"/>
        </w:tabs>
        <w:ind w:left="2160" w:hanging="360"/>
      </w:pPr>
      <w:rPr>
        <w:rFonts w:ascii="Times New Roman" w:hAnsi="Times New Roman" w:hint="default"/>
      </w:rPr>
    </w:lvl>
    <w:lvl w:ilvl="3" w:tplc="A058F926" w:tentative="1">
      <w:start w:val="1"/>
      <w:numFmt w:val="bullet"/>
      <w:lvlText w:val="-"/>
      <w:lvlJc w:val="left"/>
      <w:pPr>
        <w:tabs>
          <w:tab w:val="num" w:pos="2880"/>
        </w:tabs>
        <w:ind w:left="2880" w:hanging="360"/>
      </w:pPr>
      <w:rPr>
        <w:rFonts w:ascii="Times New Roman" w:hAnsi="Times New Roman" w:hint="default"/>
      </w:rPr>
    </w:lvl>
    <w:lvl w:ilvl="4" w:tplc="BAD2C3E2" w:tentative="1">
      <w:start w:val="1"/>
      <w:numFmt w:val="bullet"/>
      <w:lvlText w:val="-"/>
      <w:lvlJc w:val="left"/>
      <w:pPr>
        <w:tabs>
          <w:tab w:val="num" w:pos="3600"/>
        </w:tabs>
        <w:ind w:left="3600" w:hanging="360"/>
      </w:pPr>
      <w:rPr>
        <w:rFonts w:ascii="Times New Roman" w:hAnsi="Times New Roman" w:hint="default"/>
      </w:rPr>
    </w:lvl>
    <w:lvl w:ilvl="5" w:tplc="6ECC1862" w:tentative="1">
      <w:start w:val="1"/>
      <w:numFmt w:val="bullet"/>
      <w:lvlText w:val="-"/>
      <w:lvlJc w:val="left"/>
      <w:pPr>
        <w:tabs>
          <w:tab w:val="num" w:pos="4320"/>
        </w:tabs>
        <w:ind w:left="4320" w:hanging="360"/>
      </w:pPr>
      <w:rPr>
        <w:rFonts w:ascii="Times New Roman" w:hAnsi="Times New Roman" w:hint="default"/>
      </w:rPr>
    </w:lvl>
    <w:lvl w:ilvl="6" w:tplc="B4467110" w:tentative="1">
      <w:start w:val="1"/>
      <w:numFmt w:val="bullet"/>
      <w:lvlText w:val="-"/>
      <w:lvlJc w:val="left"/>
      <w:pPr>
        <w:tabs>
          <w:tab w:val="num" w:pos="5040"/>
        </w:tabs>
        <w:ind w:left="5040" w:hanging="360"/>
      </w:pPr>
      <w:rPr>
        <w:rFonts w:ascii="Times New Roman" w:hAnsi="Times New Roman" w:hint="default"/>
      </w:rPr>
    </w:lvl>
    <w:lvl w:ilvl="7" w:tplc="0E6EFBAC" w:tentative="1">
      <w:start w:val="1"/>
      <w:numFmt w:val="bullet"/>
      <w:lvlText w:val="-"/>
      <w:lvlJc w:val="left"/>
      <w:pPr>
        <w:tabs>
          <w:tab w:val="num" w:pos="5760"/>
        </w:tabs>
        <w:ind w:left="5760" w:hanging="360"/>
      </w:pPr>
      <w:rPr>
        <w:rFonts w:ascii="Times New Roman" w:hAnsi="Times New Roman" w:hint="default"/>
      </w:rPr>
    </w:lvl>
    <w:lvl w:ilvl="8" w:tplc="B15833D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A44658E"/>
    <w:multiLevelType w:val="hybridMultilevel"/>
    <w:tmpl w:val="6F3CC808"/>
    <w:lvl w:ilvl="0" w:tplc="84726742">
      <w:start w:val="1"/>
      <w:numFmt w:val="bullet"/>
      <w:lvlText w:val="-"/>
      <w:lvlJc w:val="left"/>
      <w:pPr>
        <w:tabs>
          <w:tab w:val="num" w:pos="720"/>
        </w:tabs>
        <w:ind w:left="720" w:hanging="360"/>
      </w:pPr>
      <w:rPr>
        <w:rFonts w:ascii="Times New Roman" w:hAnsi="Times New Roman" w:hint="default"/>
      </w:rPr>
    </w:lvl>
    <w:lvl w:ilvl="1" w:tplc="B7DC05A4" w:tentative="1">
      <w:start w:val="1"/>
      <w:numFmt w:val="bullet"/>
      <w:lvlText w:val="-"/>
      <w:lvlJc w:val="left"/>
      <w:pPr>
        <w:tabs>
          <w:tab w:val="num" w:pos="1440"/>
        </w:tabs>
        <w:ind w:left="1440" w:hanging="360"/>
      </w:pPr>
      <w:rPr>
        <w:rFonts w:ascii="Times New Roman" w:hAnsi="Times New Roman" w:hint="default"/>
      </w:rPr>
    </w:lvl>
    <w:lvl w:ilvl="2" w:tplc="C59EEF0A" w:tentative="1">
      <w:start w:val="1"/>
      <w:numFmt w:val="bullet"/>
      <w:lvlText w:val="-"/>
      <w:lvlJc w:val="left"/>
      <w:pPr>
        <w:tabs>
          <w:tab w:val="num" w:pos="2160"/>
        </w:tabs>
        <w:ind w:left="2160" w:hanging="360"/>
      </w:pPr>
      <w:rPr>
        <w:rFonts w:ascii="Times New Roman" w:hAnsi="Times New Roman" w:hint="default"/>
      </w:rPr>
    </w:lvl>
    <w:lvl w:ilvl="3" w:tplc="FE906BBE" w:tentative="1">
      <w:start w:val="1"/>
      <w:numFmt w:val="bullet"/>
      <w:lvlText w:val="-"/>
      <w:lvlJc w:val="left"/>
      <w:pPr>
        <w:tabs>
          <w:tab w:val="num" w:pos="2880"/>
        </w:tabs>
        <w:ind w:left="2880" w:hanging="360"/>
      </w:pPr>
      <w:rPr>
        <w:rFonts w:ascii="Times New Roman" w:hAnsi="Times New Roman" w:hint="default"/>
      </w:rPr>
    </w:lvl>
    <w:lvl w:ilvl="4" w:tplc="EBE8D584" w:tentative="1">
      <w:start w:val="1"/>
      <w:numFmt w:val="bullet"/>
      <w:lvlText w:val="-"/>
      <w:lvlJc w:val="left"/>
      <w:pPr>
        <w:tabs>
          <w:tab w:val="num" w:pos="3600"/>
        </w:tabs>
        <w:ind w:left="3600" w:hanging="360"/>
      </w:pPr>
      <w:rPr>
        <w:rFonts w:ascii="Times New Roman" w:hAnsi="Times New Roman" w:hint="default"/>
      </w:rPr>
    </w:lvl>
    <w:lvl w:ilvl="5" w:tplc="D006EE10" w:tentative="1">
      <w:start w:val="1"/>
      <w:numFmt w:val="bullet"/>
      <w:lvlText w:val="-"/>
      <w:lvlJc w:val="left"/>
      <w:pPr>
        <w:tabs>
          <w:tab w:val="num" w:pos="4320"/>
        </w:tabs>
        <w:ind w:left="4320" w:hanging="360"/>
      </w:pPr>
      <w:rPr>
        <w:rFonts w:ascii="Times New Roman" w:hAnsi="Times New Roman" w:hint="default"/>
      </w:rPr>
    </w:lvl>
    <w:lvl w:ilvl="6" w:tplc="7118391E" w:tentative="1">
      <w:start w:val="1"/>
      <w:numFmt w:val="bullet"/>
      <w:lvlText w:val="-"/>
      <w:lvlJc w:val="left"/>
      <w:pPr>
        <w:tabs>
          <w:tab w:val="num" w:pos="5040"/>
        </w:tabs>
        <w:ind w:left="5040" w:hanging="360"/>
      </w:pPr>
      <w:rPr>
        <w:rFonts w:ascii="Times New Roman" w:hAnsi="Times New Roman" w:hint="default"/>
      </w:rPr>
    </w:lvl>
    <w:lvl w:ilvl="7" w:tplc="8D8CC818" w:tentative="1">
      <w:start w:val="1"/>
      <w:numFmt w:val="bullet"/>
      <w:lvlText w:val="-"/>
      <w:lvlJc w:val="left"/>
      <w:pPr>
        <w:tabs>
          <w:tab w:val="num" w:pos="5760"/>
        </w:tabs>
        <w:ind w:left="5760" w:hanging="360"/>
      </w:pPr>
      <w:rPr>
        <w:rFonts w:ascii="Times New Roman" w:hAnsi="Times New Roman" w:hint="default"/>
      </w:rPr>
    </w:lvl>
    <w:lvl w:ilvl="8" w:tplc="CA8E3CA2"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
  </w:num>
  <w:num w:numId="3">
    <w:abstractNumId w:val="11"/>
  </w:num>
  <w:num w:numId="4">
    <w:abstractNumId w:val="9"/>
  </w:num>
  <w:num w:numId="5">
    <w:abstractNumId w:val="5"/>
  </w:num>
  <w:num w:numId="6">
    <w:abstractNumId w:val="0"/>
  </w:num>
  <w:num w:numId="7">
    <w:abstractNumId w:val="6"/>
  </w:num>
  <w:num w:numId="8">
    <w:abstractNumId w:val="4"/>
  </w:num>
  <w:num w:numId="9">
    <w:abstractNumId w:val="12"/>
  </w:num>
  <w:num w:numId="10">
    <w:abstractNumId w:val="8"/>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A14"/>
    <w:rsid w:val="000144AB"/>
    <w:rsid w:val="00017E50"/>
    <w:rsid w:val="00027A35"/>
    <w:rsid w:val="0003206D"/>
    <w:rsid w:val="00061B00"/>
    <w:rsid w:val="000A1DA3"/>
    <w:rsid w:val="000B1299"/>
    <w:rsid w:val="000C508B"/>
    <w:rsid w:val="000C6AF6"/>
    <w:rsid w:val="000D5ADA"/>
    <w:rsid w:val="00136C5B"/>
    <w:rsid w:val="00147776"/>
    <w:rsid w:val="00157632"/>
    <w:rsid w:val="001A2208"/>
    <w:rsid w:val="001A4523"/>
    <w:rsid w:val="001A5AF5"/>
    <w:rsid w:val="001B605D"/>
    <w:rsid w:val="001D2F7D"/>
    <w:rsid w:val="001D4DD8"/>
    <w:rsid w:val="0021423C"/>
    <w:rsid w:val="002156F6"/>
    <w:rsid w:val="00250745"/>
    <w:rsid w:val="00267175"/>
    <w:rsid w:val="0029736B"/>
    <w:rsid w:val="0030053F"/>
    <w:rsid w:val="00307035"/>
    <w:rsid w:val="00307FE3"/>
    <w:rsid w:val="00311A23"/>
    <w:rsid w:val="00327D97"/>
    <w:rsid w:val="003520A7"/>
    <w:rsid w:val="00352A41"/>
    <w:rsid w:val="00354DE2"/>
    <w:rsid w:val="00357407"/>
    <w:rsid w:val="00376524"/>
    <w:rsid w:val="003A118B"/>
    <w:rsid w:val="003D11CC"/>
    <w:rsid w:val="00435E20"/>
    <w:rsid w:val="00453CA9"/>
    <w:rsid w:val="00477472"/>
    <w:rsid w:val="004943E1"/>
    <w:rsid w:val="004A292F"/>
    <w:rsid w:val="004A38D9"/>
    <w:rsid w:val="004F169C"/>
    <w:rsid w:val="005177AF"/>
    <w:rsid w:val="00523EAA"/>
    <w:rsid w:val="00571FCD"/>
    <w:rsid w:val="005A2C22"/>
    <w:rsid w:val="005D5F31"/>
    <w:rsid w:val="00621428"/>
    <w:rsid w:val="006B0A26"/>
    <w:rsid w:val="006F3A14"/>
    <w:rsid w:val="00713994"/>
    <w:rsid w:val="00727743"/>
    <w:rsid w:val="00757155"/>
    <w:rsid w:val="007655A9"/>
    <w:rsid w:val="00773551"/>
    <w:rsid w:val="00782463"/>
    <w:rsid w:val="0078312C"/>
    <w:rsid w:val="0079606A"/>
    <w:rsid w:val="007D40FA"/>
    <w:rsid w:val="008136E1"/>
    <w:rsid w:val="008171D2"/>
    <w:rsid w:val="00844FB9"/>
    <w:rsid w:val="00877FE4"/>
    <w:rsid w:val="008D1209"/>
    <w:rsid w:val="008D4C5C"/>
    <w:rsid w:val="008F46B9"/>
    <w:rsid w:val="00905C1A"/>
    <w:rsid w:val="009112DF"/>
    <w:rsid w:val="00914AA5"/>
    <w:rsid w:val="0093723E"/>
    <w:rsid w:val="0094519D"/>
    <w:rsid w:val="0095644A"/>
    <w:rsid w:val="00960CD2"/>
    <w:rsid w:val="00992471"/>
    <w:rsid w:val="00A62482"/>
    <w:rsid w:val="00A805DE"/>
    <w:rsid w:val="00A9156F"/>
    <w:rsid w:val="00A94F90"/>
    <w:rsid w:val="00AB5B6C"/>
    <w:rsid w:val="00AB5C61"/>
    <w:rsid w:val="00AC22F7"/>
    <w:rsid w:val="00AC3286"/>
    <w:rsid w:val="00AD7231"/>
    <w:rsid w:val="00AE53A4"/>
    <w:rsid w:val="00B2383B"/>
    <w:rsid w:val="00B2453B"/>
    <w:rsid w:val="00B322B8"/>
    <w:rsid w:val="00B53080"/>
    <w:rsid w:val="00B53490"/>
    <w:rsid w:val="00B62246"/>
    <w:rsid w:val="00B8337D"/>
    <w:rsid w:val="00B95865"/>
    <w:rsid w:val="00BE5DDC"/>
    <w:rsid w:val="00BF3C52"/>
    <w:rsid w:val="00C270F1"/>
    <w:rsid w:val="00C62351"/>
    <w:rsid w:val="00C62958"/>
    <w:rsid w:val="00C85B59"/>
    <w:rsid w:val="00CE3659"/>
    <w:rsid w:val="00CF785F"/>
    <w:rsid w:val="00DA474A"/>
    <w:rsid w:val="00DD261E"/>
    <w:rsid w:val="00DF1CE2"/>
    <w:rsid w:val="00DF6983"/>
    <w:rsid w:val="00E43331"/>
    <w:rsid w:val="00E63F48"/>
    <w:rsid w:val="00E87747"/>
    <w:rsid w:val="00E94242"/>
    <w:rsid w:val="00E95696"/>
    <w:rsid w:val="00EC3262"/>
    <w:rsid w:val="00ED1491"/>
    <w:rsid w:val="00EF6BD0"/>
    <w:rsid w:val="00F54AC5"/>
    <w:rsid w:val="00F605E3"/>
    <w:rsid w:val="00FE4658"/>
    <w:rsid w:val="00FF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A292F"/>
    <w:pPr>
      <w:autoSpaceDE w:val="0"/>
      <w:autoSpaceDN w:val="0"/>
      <w:adjustRightInd w:val="0"/>
      <w:spacing w:after="0" w:line="240" w:lineRule="auto"/>
    </w:pPr>
    <w:rPr>
      <w:rFonts w:ascii="Arial" w:hAnsi="Arial" w:cs="Arial"/>
      <w:color w:val="000000"/>
      <w:sz w:val="24"/>
      <w:szCs w:val="24"/>
      <w:lang w:val="nl-NL"/>
    </w:rPr>
  </w:style>
  <w:style w:type="paragraph" w:styleId="Lijstalinea">
    <w:name w:val="List Paragraph"/>
    <w:basedOn w:val="Standaard"/>
    <w:uiPriority w:val="34"/>
    <w:qFormat/>
    <w:rsid w:val="00B2383B"/>
    <w:pPr>
      <w:ind w:left="720"/>
      <w:contextualSpacing/>
    </w:pPr>
  </w:style>
  <w:style w:type="paragraph" w:styleId="Ballontekst">
    <w:name w:val="Balloon Text"/>
    <w:basedOn w:val="Standaard"/>
    <w:link w:val="BallontekstChar"/>
    <w:uiPriority w:val="99"/>
    <w:semiHidden/>
    <w:unhideWhenUsed/>
    <w:rsid w:val="009112D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12DF"/>
    <w:rPr>
      <w:rFonts w:ascii="Segoe UI" w:hAnsi="Segoe UI" w:cs="Segoe UI"/>
      <w:sz w:val="18"/>
      <w:szCs w:val="18"/>
    </w:rPr>
  </w:style>
  <w:style w:type="character" w:styleId="Verwijzingopmerking">
    <w:name w:val="annotation reference"/>
    <w:basedOn w:val="Standaardalinea-lettertype"/>
    <w:uiPriority w:val="99"/>
    <w:semiHidden/>
    <w:unhideWhenUsed/>
    <w:rsid w:val="00F54AC5"/>
    <w:rPr>
      <w:sz w:val="16"/>
      <w:szCs w:val="16"/>
    </w:rPr>
  </w:style>
  <w:style w:type="paragraph" w:styleId="Tekstopmerking">
    <w:name w:val="annotation text"/>
    <w:basedOn w:val="Standaard"/>
    <w:link w:val="TekstopmerkingChar"/>
    <w:uiPriority w:val="99"/>
    <w:semiHidden/>
    <w:unhideWhenUsed/>
    <w:rsid w:val="00F54A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54AC5"/>
    <w:rPr>
      <w:sz w:val="20"/>
      <w:szCs w:val="20"/>
    </w:rPr>
  </w:style>
  <w:style w:type="paragraph" w:styleId="Onderwerpvanopmerking">
    <w:name w:val="annotation subject"/>
    <w:basedOn w:val="Tekstopmerking"/>
    <w:next w:val="Tekstopmerking"/>
    <w:link w:val="OnderwerpvanopmerkingChar"/>
    <w:uiPriority w:val="99"/>
    <w:semiHidden/>
    <w:unhideWhenUsed/>
    <w:rsid w:val="00F54AC5"/>
    <w:rPr>
      <w:b/>
      <w:bCs/>
    </w:rPr>
  </w:style>
  <w:style w:type="character" w:customStyle="1" w:styleId="OnderwerpvanopmerkingChar">
    <w:name w:val="Onderwerp van opmerking Char"/>
    <w:basedOn w:val="TekstopmerkingChar"/>
    <w:link w:val="Onderwerpvanopmerking"/>
    <w:uiPriority w:val="99"/>
    <w:semiHidden/>
    <w:rsid w:val="00F54AC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A292F"/>
    <w:pPr>
      <w:autoSpaceDE w:val="0"/>
      <w:autoSpaceDN w:val="0"/>
      <w:adjustRightInd w:val="0"/>
      <w:spacing w:after="0" w:line="240" w:lineRule="auto"/>
    </w:pPr>
    <w:rPr>
      <w:rFonts w:ascii="Arial" w:hAnsi="Arial" w:cs="Arial"/>
      <w:color w:val="000000"/>
      <w:sz w:val="24"/>
      <w:szCs w:val="24"/>
      <w:lang w:val="nl-NL"/>
    </w:rPr>
  </w:style>
  <w:style w:type="paragraph" w:styleId="Lijstalinea">
    <w:name w:val="List Paragraph"/>
    <w:basedOn w:val="Standaard"/>
    <w:uiPriority w:val="34"/>
    <w:qFormat/>
    <w:rsid w:val="00B2383B"/>
    <w:pPr>
      <w:ind w:left="720"/>
      <w:contextualSpacing/>
    </w:pPr>
  </w:style>
  <w:style w:type="paragraph" w:styleId="Ballontekst">
    <w:name w:val="Balloon Text"/>
    <w:basedOn w:val="Standaard"/>
    <w:link w:val="BallontekstChar"/>
    <w:uiPriority w:val="99"/>
    <w:semiHidden/>
    <w:unhideWhenUsed/>
    <w:rsid w:val="009112D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12DF"/>
    <w:rPr>
      <w:rFonts w:ascii="Segoe UI" w:hAnsi="Segoe UI" w:cs="Segoe UI"/>
      <w:sz w:val="18"/>
      <w:szCs w:val="18"/>
    </w:rPr>
  </w:style>
  <w:style w:type="character" w:styleId="Verwijzingopmerking">
    <w:name w:val="annotation reference"/>
    <w:basedOn w:val="Standaardalinea-lettertype"/>
    <w:uiPriority w:val="99"/>
    <w:semiHidden/>
    <w:unhideWhenUsed/>
    <w:rsid w:val="00F54AC5"/>
    <w:rPr>
      <w:sz w:val="16"/>
      <w:szCs w:val="16"/>
    </w:rPr>
  </w:style>
  <w:style w:type="paragraph" w:styleId="Tekstopmerking">
    <w:name w:val="annotation text"/>
    <w:basedOn w:val="Standaard"/>
    <w:link w:val="TekstopmerkingChar"/>
    <w:uiPriority w:val="99"/>
    <w:semiHidden/>
    <w:unhideWhenUsed/>
    <w:rsid w:val="00F54A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54AC5"/>
    <w:rPr>
      <w:sz w:val="20"/>
      <w:szCs w:val="20"/>
    </w:rPr>
  </w:style>
  <w:style w:type="paragraph" w:styleId="Onderwerpvanopmerking">
    <w:name w:val="annotation subject"/>
    <w:basedOn w:val="Tekstopmerking"/>
    <w:next w:val="Tekstopmerking"/>
    <w:link w:val="OnderwerpvanopmerkingChar"/>
    <w:uiPriority w:val="99"/>
    <w:semiHidden/>
    <w:unhideWhenUsed/>
    <w:rsid w:val="00F54AC5"/>
    <w:rPr>
      <w:b/>
      <w:bCs/>
    </w:rPr>
  </w:style>
  <w:style w:type="character" w:customStyle="1" w:styleId="OnderwerpvanopmerkingChar">
    <w:name w:val="Onderwerp van opmerking Char"/>
    <w:basedOn w:val="TekstopmerkingChar"/>
    <w:link w:val="Onderwerpvanopmerking"/>
    <w:uiPriority w:val="99"/>
    <w:semiHidden/>
    <w:rsid w:val="00F54A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93084">
      <w:bodyDiv w:val="1"/>
      <w:marLeft w:val="0"/>
      <w:marRight w:val="0"/>
      <w:marTop w:val="0"/>
      <w:marBottom w:val="0"/>
      <w:divBdr>
        <w:top w:val="none" w:sz="0" w:space="0" w:color="auto"/>
        <w:left w:val="none" w:sz="0" w:space="0" w:color="auto"/>
        <w:bottom w:val="none" w:sz="0" w:space="0" w:color="auto"/>
        <w:right w:val="none" w:sz="0" w:space="0" w:color="auto"/>
      </w:divBdr>
      <w:divsChild>
        <w:div w:id="1915621935">
          <w:marLeft w:val="274"/>
          <w:marRight w:val="0"/>
          <w:marTop w:val="0"/>
          <w:marBottom w:val="0"/>
          <w:divBdr>
            <w:top w:val="none" w:sz="0" w:space="0" w:color="auto"/>
            <w:left w:val="none" w:sz="0" w:space="0" w:color="auto"/>
            <w:bottom w:val="none" w:sz="0" w:space="0" w:color="auto"/>
            <w:right w:val="none" w:sz="0" w:space="0" w:color="auto"/>
          </w:divBdr>
        </w:div>
        <w:div w:id="628824552">
          <w:marLeft w:val="274"/>
          <w:marRight w:val="0"/>
          <w:marTop w:val="0"/>
          <w:marBottom w:val="0"/>
          <w:divBdr>
            <w:top w:val="none" w:sz="0" w:space="0" w:color="auto"/>
            <w:left w:val="none" w:sz="0" w:space="0" w:color="auto"/>
            <w:bottom w:val="none" w:sz="0" w:space="0" w:color="auto"/>
            <w:right w:val="none" w:sz="0" w:space="0" w:color="auto"/>
          </w:divBdr>
        </w:div>
        <w:div w:id="1244801409">
          <w:marLeft w:val="274"/>
          <w:marRight w:val="0"/>
          <w:marTop w:val="0"/>
          <w:marBottom w:val="0"/>
          <w:divBdr>
            <w:top w:val="none" w:sz="0" w:space="0" w:color="auto"/>
            <w:left w:val="none" w:sz="0" w:space="0" w:color="auto"/>
            <w:bottom w:val="none" w:sz="0" w:space="0" w:color="auto"/>
            <w:right w:val="none" w:sz="0" w:space="0" w:color="auto"/>
          </w:divBdr>
        </w:div>
        <w:div w:id="639264016">
          <w:marLeft w:val="274"/>
          <w:marRight w:val="0"/>
          <w:marTop w:val="0"/>
          <w:marBottom w:val="0"/>
          <w:divBdr>
            <w:top w:val="none" w:sz="0" w:space="0" w:color="auto"/>
            <w:left w:val="none" w:sz="0" w:space="0" w:color="auto"/>
            <w:bottom w:val="none" w:sz="0" w:space="0" w:color="auto"/>
            <w:right w:val="none" w:sz="0" w:space="0" w:color="auto"/>
          </w:divBdr>
        </w:div>
        <w:div w:id="1956255404">
          <w:marLeft w:val="274"/>
          <w:marRight w:val="0"/>
          <w:marTop w:val="0"/>
          <w:marBottom w:val="0"/>
          <w:divBdr>
            <w:top w:val="none" w:sz="0" w:space="0" w:color="auto"/>
            <w:left w:val="none" w:sz="0" w:space="0" w:color="auto"/>
            <w:bottom w:val="none" w:sz="0" w:space="0" w:color="auto"/>
            <w:right w:val="none" w:sz="0" w:space="0" w:color="auto"/>
          </w:divBdr>
        </w:div>
        <w:div w:id="1982420029">
          <w:marLeft w:val="274"/>
          <w:marRight w:val="0"/>
          <w:marTop w:val="0"/>
          <w:marBottom w:val="0"/>
          <w:divBdr>
            <w:top w:val="none" w:sz="0" w:space="0" w:color="auto"/>
            <w:left w:val="none" w:sz="0" w:space="0" w:color="auto"/>
            <w:bottom w:val="none" w:sz="0" w:space="0" w:color="auto"/>
            <w:right w:val="none" w:sz="0" w:space="0" w:color="auto"/>
          </w:divBdr>
        </w:div>
        <w:div w:id="1998806701">
          <w:marLeft w:val="274"/>
          <w:marRight w:val="0"/>
          <w:marTop w:val="0"/>
          <w:marBottom w:val="0"/>
          <w:divBdr>
            <w:top w:val="none" w:sz="0" w:space="0" w:color="auto"/>
            <w:left w:val="none" w:sz="0" w:space="0" w:color="auto"/>
            <w:bottom w:val="none" w:sz="0" w:space="0" w:color="auto"/>
            <w:right w:val="none" w:sz="0" w:space="0" w:color="auto"/>
          </w:divBdr>
        </w:div>
        <w:div w:id="2118714352">
          <w:marLeft w:val="274"/>
          <w:marRight w:val="0"/>
          <w:marTop w:val="0"/>
          <w:marBottom w:val="0"/>
          <w:divBdr>
            <w:top w:val="none" w:sz="0" w:space="0" w:color="auto"/>
            <w:left w:val="none" w:sz="0" w:space="0" w:color="auto"/>
            <w:bottom w:val="none" w:sz="0" w:space="0" w:color="auto"/>
            <w:right w:val="none" w:sz="0" w:space="0" w:color="auto"/>
          </w:divBdr>
        </w:div>
        <w:div w:id="2013608450">
          <w:marLeft w:val="274"/>
          <w:marRight w:val="0"/>
          <w:marTop w:val="0"/>
          <w:marBottom w:val="0"/>
          <w:divBdr>
            <w:top w:val="none" w:sz="0" w:space="0" w:color="auto"/>
            <w:left w:val="none" w:sz="0" w:space="0" w:color="auto"/>
            <w:bottom w:val="none" w:sz="0" w:space="0" w:color="auto"/>
            <w:right w:val="none" w:sz="0" w:space="0" w:color="auto"/>
          </w:divBdr>
        </w:div>
        <w:div w:id="802192513">
          <w:marLeft w:val="274"/>
          <w:marRight w:val="0"/>
          <w:marTop w:val="0"/>
          <w:marBottom w:val="0"/>
          <w:divBdr>
            <w:top w:val="none" w:sz="0" w:space="0" w:color="auto"/>
            <w:left w:val="none" w:sz="0" w:space="0" w:color="auto"/>
            <w:bottom w:val="none" w:sz="0" w:space="0" w:color="auto"/>
            <w:right w:val="none" w:sz="0" w:space="0" w:color="auto"/>
          </w:divBdr>
        </w:div>
      </w:divsChild>
    </w:div>
    <w:div w:id="365450548">
      <w:bodyDiv w:val="1"/>
      <w:marLeft w:val="0"/>
      <w:marRight w:val="0"/>
      <w:marTop w:val="0"/>
      <w:marBottom w:val="0"/>
      <w:divBdr>
        <w:top w:val="none" w:sz="0" w:space="0" w:color="auto"/>
        <w:left w:val="none" w:sz="0" w:space="0" w:color="auto"/>
        <w:bottom w:val="none" w:sz="0" w:space="0" w:color="auto"/>
        <w:right w:val="none" w:sz="0" w:space="0" w:color="auto"/>
      </w:divBdr>
      <w:divsChild>
        <w:div w:id="1059134828">
          <w:marLeft w:val="259"/>
          <w:marRight w:val="0"/>
          <w:marTop w:val="0"/>
          <w:marBottom w:val="0"/>
          <w:divBdr>
            <w:top w:val="none" w:sz="0" w:space="0" w:color="auto"/>
            <w:left w:val="none" w:sz="0" w:space="0" w:color="auto"/>
            <w:bottom w:val="none" w:sz="0" w:space="0" w:color="auto"/>
            <w:right w:val="none" w:sz="0" w:space="0" w:color="auto"/>
          </w:divBdr>
        </w:div>
        <w:div w:id="805707141">
          <w:marLeft w:val="259"/>
          <w:marRight w:val="0"/>
          <w:marTop w:val="0"/>
          <w:marBottom w:val="0"/>
          <w:divBdr>
            <w:top w:val="none" w:sz="0" w:space="0" w:color="auto"/>
            <w:left w:val="none" w:sz="0" w:space="0" w:color="auto"/>
            <w:bottom w:val="none" w:sz="0" w:space="0" w:color="auto"/>
            <w:right w:val="none" w:sz="0" w:space="0" w:color="auto"/>
          </w:divBdr>
        </w:div>
        <w:div w:id="771440692">
          <w:marLeft w:val="259"/>
          <w:marRight w:val="0"/>
          <w:marTop w:val="0"/>
          <w:marBottom w:val="0"/>
          <w:divBdr>
            <w:top w:val="none" w:sz="0" w:space="0" w:color="auto"/>
            <w:left w:val="none" w:sz="0" w:space="0" w:color="auto"/>
            <w:bottom w:val="none" w:sz="0" w:space="0" w:color="auto"/>
            <w:right w:val="none" w:sz="0" w:space="0" w:color="auto"/>
          </w:divBdr>
        </w:div>
      </w:divsChild>
    </w:div>
    <w:div w:id="921598127">
      <w:bodyDiv w:val="1"/>
      <w:marLeft w:val="0"/>
      <w:marRight w:val="0"/>
      <w:marTop w:val="0"/>
      <w:marBottom w:val="0"/>
      <w:divBdr>
        <w:top w:val="none" w:sz="0" w:space="0" w:color="auto"/>
        <w:left w:val="none" w:sz="0" w:space="0" w:color="auto"/>
        <w:bottom w:val="none" w:sz="0" w:space="0" w:color="auto"/>
        <w:right w:val="none" w:sz="0" w:space="0" w:color="auto"/>
      </w:divBdr>
      <w:divsChild>
        <w:div w:id="477192753">
          <w:marLeft w:val="562"/>
          <w:marRight w:val="0"/>
          <w:marTop w:val="115"/>
          <w:marBottom w:val="0"/>
          <w:divBdr>
            <w:top w:val="none" w:sz="0" w:space="0" w:color="auto"/>
            <w:left w:val="none" w:sz="0" w:space="0" w:color="auto"/>
            <w:bottom w:val="none" w:sz="0" w:space="0" w:color="auto"/>
            <w:right w:val="none" w:sz="0" w:space="0" w:color="auto"/>
          </w:divBdr>
        </w:div>
        <w:div w:id="753013406">
          <w:marLeft w:val="562"/>
          <w:marRight w:val="0"/>
          <w:marTop w:val="115"/>
          <w:marBottom w:val="0"/>
          <w:divBdr>
            <w:top w:val="none" w:sz="0" w:space="0" w:color="auto"/>
            <w:left w:val="none" w:sz="0" w:space="0" w:color="auto"/>
            <w:bottom w:val="none" w:sz="0" w:space="0" w:color="auto"/>
            <w:right w:val="none" w:sz="0" w:space="0" w:color="auto"/>
          </w:divBdr>
        </w:div>
        <w:div w:id="1239514389">
          <w:marLeft w:val="562"/>
          <w:marRight w:val="0"/>
          <w:marTop w:val="115"/>
          <w:marBottom w:val="0"/>
          <w:divBdr>
            <w:top w:val="none" w:sz="0" w:space="0" w:color="auto"/>
            <w:left w:val="none" w:sz="0" w:space="0" w:color="auto"/>
            <w:bottom w:val="none" w:sz="0" w:space="0" w:color="auto"/>
            <w:right w:val="none" w:sz="0" w:space="0" w:color="auto"/>
          </w:divBdr>
        </w:div>
        <w:div w:id="1565485051">
          <w:marLeft w:val="562"/>
          <w:marRight w:val="0"/>
          <w:marTop w:val="115"/>
          <w:marBottom w:val="0"/>
          <w:divBdr>
            <w:top w:val="none" w:sz="0" w:space="0" w:color="auto"/>
            <w:left w:val="none" w:sz="0" w:space="0" w:color="auto"/>
            <w:bottom w:val="none" w:sz="0" w:space="0" w:color="auto"/>
            <w:right w:val="none" w:sz="0" w:space="0" w:color="auto"/>
          </w:divBdr>
        </w:div>
      </w:divsChild>
    </w:div>
    <w:div w:id="1277447655">
      <w:bodyDiv w:val="1"/>
      <w:marLeft w:val="0"/>
      <w:marRight w:val="0"/>
      <w:marTop w:val="0"/>
      <w:marBottom w:val="0"/>
      <w:divBdr>
        <w:top w:val="none" w:sz="0" w:space="0" w:color="auto"/>
        <w:left w:val="none" w:sz="0" w:space="0" w:color="auto"/>
        <w:bottom w:val="none" w:sz="0" w:space="0" w:color="auto"/>
        <w:right w:val="none" w:sz="0" w:space="0" w:color="auto"/>
      </w:divBdr>
    </w:div>
    <w:div w:id="1986472571">
      <w:bodyDiv w:val="1"/>
      <w:marLeft w:val="0"/>
      <w:marRight w:val="0"/>
      <w:marTop w:val="0"/>
      <w:marBottom w:val="0"/>
      <w:divBdr>
        <w:top w:val="none" w:sz="0" w:space="0" w:color="auto"/>
        <w:left w:val="none" w:sz="0" w:space="0" w:color="auto"/>
        <w:bottom w:val="none" w:sz="0" w:space="0" w:color="auto"/>
        <w:right w:val="none" w:sz="0" w:space="0" w:color="auto"/>
      </w:divBdr>
      <w:divsChild>
        <w:div w:id="467672083">
          <w:marLeft w:val="274"/>
          <w:marRight w:val="0"/>
          <w:marTop w:val="0"/>
          <w:marBottom w:val="0"/>
          <w:divBdr>
            <w:top w:val="none" w:sz="0" w:space="0" w:color="auto"/>
            <w:left w:val="none" w:sz="0" w:space="0" w:color="auto"/>
            <w:bottom w:val="none" w:sz="0" w:space="0" w:color="auto"/>
            <w:right w:val="none" w:sz="0" w:space="0" w:color="auto"/>
          </w:divBdr>
        </w:div>
        <w:div w:id="1201894120">
          <w:marLeft w:val="274"/>
          <w:marRight w:val="0"/>
          <w:marTop w:val="0"/>
          <w:marBottom w:val="0"/>
          <w:divBdr>
            <w:top w:val="none" w:sz="0" w:space="0" w:color="auto"/>
            <w:left w:val="none" w:sz="0" w:space="0" w:color="auto"/>
            <w:bottom w:val="none" w:sz="0" w:space="0" w:color="auto"/>
            <w:right w:val="none" w:sz="0" w:space="0" w:color="auto"/>
          </w:divBdr>
        </w:div>
        <w:div w:id="1251740479">
          <w:marLeft w:val="274"/>
          <w:marRight w:val="0"/>
          <w:marTop w:val="0"/>
          <w:marBottom w:val="0"/>
          <w:divBdr>
            <w:top w:val="none" w:sz="0" w:space="0" w:color="auto"/>
            <w:left w:val="none" w:sz="0" w:space="0" w:color="auto"/>
            <w:bottom w:val="none" w:sz="0" w:space="0" w:color="auto"/>
            <w:right w:val="none" w:sz="0" w:space="0" w:color="auto"/>
          </w:divBdr>
        </w:div>
        <w:div w:id="1230966161">
          <w:marLeft w:val="274"/>
          <w:marRight w:val="0"/>
          <w:marTop w:val="0"/>
          <w:marBottom w:val="0"/>
          <w:divBdr>
            <w:top w:val="none" w:sz="0" w:space="0" w:color="auto"/>
            <w:left w:val="none" w:sz="0" w:space="0" w:color="auto"/>
            <w:bottom w:val="none" w:sz="0" w:space="0" w:color="auto"/>
            <w:right w:val="none" w:sz="0" w:space="0" w:color="auto"/>
          </w:divBdr>
        </w:div>
      </w:divsChild>
    </w:div>
    <w:div w:id="2116822906">
      <w:bodyDiv w:val="1"/>
      <w:marLeft w:val="0"/>
      <w:marRight w:val="0"/>
      <w:marTop w:val="0"/>
      <w:marBottom w:val="0"/>
      <w:divBdr>
        <w:top w:val="none" w:sz="0" w:space="0" w:color="auto"/>
        <w:left w:val="none" w:sz="0" w:space="0" w:color="auto"/>
        <w:bottom w:val="none" w:sz="0" w:space="0" w:color="auto"/>
        <w:right w:val="none" w:sz="0" w:space="0" w:color="auto"/>
      </w:divBdr>
      <w:divsChild>
        <w:div w:id="1172916835">
          <w:marLeft w:val="259"/>
          <w:marRight w:val="0"/>
          <w:marTop w:val="0"/>
          <w:marBottom w:val="0"/>
          <w:divBdr>
            <w:top w:val="none" w:sz="0" w:space="0" w:color="auto"/>
            <w:left w:val="none" w:sz="0" w:space="0" w:color="auto"/>
            <w:bottom w:val="none" w:sz="0" w:space="0" w:color="auto"/>
            <w:right w:val="none" w:sz="0" w:space="0" w:color="auto"/>
          </w:divBdr>
        </w:div>
        <w:div w:id="1084572873">
          <w:marLeft w:val="25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DC32D-945D-467E-8BD0-524A72CE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1432</Words>
  <Characters>7882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Waterschap Limburg</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Steneker, Edmar</dc:creator>
  <cp:lastModifiedBy>Marijke van der Steen</cp:lastModifiedBy>
  <cp:revision>4</cp:revision>
  <cp:lastPrinted>2017-12-04T10:20:00Z</cp:lastPrinted>
  <dcterms:created xsi:type="dcterms:W3CDTF">2017-12-19T14:02:00Z</dcterms:created>
  <dcterms:modified xsi:type="dcterms:W3CDTF">2017-12-19T14:04:00Z</dcterms:modified>
</cp:coreProperties>
</file>